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99E22" w14:textId="77777777" w:rsidR="0012665B" w:rsidRDefault="0012665B" w:rsidP="005609F1">
      <w:pPr>
        <w:spacing w:after="0"/>
        <w:rPr>
          <w:rFonts w:ascii="Calibri" w:hAnsi="Calibri" w:cs="Calibri"/>
          <w:sz w:val="24"/>
          <w:szCs w:val="24"/>
        </w:rPr>
      </w:pPr>
      <w:r w:rsidRPr="0012665B">
        <w:rPr>
          <w:rFonts w:ascii="Calibri" w:hAnsi="Calibri" w:cs="Calibri"/>
          <w:sz w:val="24"/>
          <w:szCs w:val="24"/>
        </w:rPr>
        <w:t>Antonín Leopold Dvo</w:t>
      </w:r>
      <w:r w:rsidR="006F0F06">
        <w:rPr>
          <w:rFonts w:ascii="Calibri" w:hAnsi="Calibri" w:cs="Calibri"/>
          <w:sz w:val="24"/>
          <w:szCs w:val="24"/>
        </w:rPr>
        <w:t>ra</w:t>
      </w:r>
      <w:r w:rsidRPr="0012665B">
        <w:rPr>
          <w:rFonts w:ascii="Calibri" w:hAnsi="Calibri" w:cs="Calibri"/>
          <w:sz w:val="24"/>
          <w:szCs w:val="24"/>
        </w:rPr>
        <w:t xml:space="preserve">k </w:t>
      </w:r>
      <w:r>
        <w:rPr>
          <w:rFonts w:ascii="Calibri" w:hAnsi="Calibri" w:cs="Calibri"/>
          <w:sz w:val="24"/>
          <w:szCs w:val="24"/>
        </w:rPr>
        <w:t xml:space="preserve"> (</w:t>
      </w:r>
      <w:r w:rsidRPr="0012665B">
        <w:rPr>
          <w:rFonts w:ascii="Calibri" w:hAnsi="Calibri" w:cs="Calibri"/>
          <w:sz w:val="24"/>
          <w:szCs w:val="24"/>
        </w:rPr>
        <w:t xml:space="preserve">1841 –1904) </w:t>
      </w:r>
    </w:p>
    <w:p w14:paraId="199467C7" w14:textId="77777777" w:rsidR="0012665B" w:rsidRDefault="0012665B" w:rsidP="005609F1">
      <w:pPr>
        <w:spacing w:after="0"/>
        <w:rPr>
          <w:rFonts w:ascii="Calibri" w:hAnsi="Calibri" w:cs="Calibri"/>
          <w:sz w:val="24"/>
          <w:szCs w:val="24"/>
        </w:rPr>
      </w:pPr>
    </w:p>
    <w:p w14:paraId="6D5E0692" w14:textId="77777777" w:rsidR="0012665B" w:rsidRDefault="0012665B" w:rsidP="005609F1">
      <w:pPr>
        <w:spacing w:after="0"/>
        <w:rPr>
          <w:rFonts w:ascii="Calibri" w:hAnsi="Calibri" w:cs="Calibri"/>
          <w:sz w:val="24"/>
          <w:szCs w:val="24"/>
        </w:rPr>
      </w:pPr>
      <w:r>
        <w:rPr>
          <w:rFonts w:ascii="Calibri" w:hAnsi="Calibri" w:cs="Calibri"/>
          <w:sz w:val="24"/>
          <w:szCs w:val="24"/>
        </w:rPr>
        <w:t xml:space="preserve">Symphony No. 9   </w:t>
      </w:r>
      <w:r w:rsidR="00B51446">
        <w:rPr>
          <w:rFonts w:ascii="Calibri" w:hAnsi="Calibri" w:cs="Calibri"/>
          <w:sz w:val="24"/>
          <w:szCs w:val="24"/>
        </w:rPr>
        <w:t xml:space="preserve"> </w:t>
      </w:r>
      <w:r>
        <w:rPr>
          <w:rFonts w:ascii="Calibri" w:hAnsi="Calibri" w:cs="Calibri"/>
          <w:sz w:val="24"/>
          <w:szCs w:val="24"/>
        </w:rPr>
        <w:t>From the New World</w:t>
      </w:r>
    </w:p>
    <w:p w14:paraId="4B2F019B" w14:textId="77777777" w:rsidR="005350F4" w:rsidRPr="00142D46" w:rsidRDefault="005350F4" w:rsidP="005350F4">
      <w:pPr>
        <w:spacing w:after="0"/>
        <w:rPr>
          <w:rFonts w:ascii="Calibri" w:hAnsi="Calibri" w:cs="Calibri"/>
          <w:i/>
          <w:iCs/>
          <w:sz w:val="24"/>
          <w:szCs w:val="24"/>
        </w:rPr>
      </w:pPr>
      <w:bookmarkStart w:id="0" w:name="_Hlk159921890"/>
      <w:r w:rsidRPr="00142D46">
        <w:rPr>
          <w:rFonts w:ascii="Calibri" w:hAnsi="Calibri" w:cs="Calibri"/>
          <w:i/>
          <w:iCs/>
          <w:sz w:val="24"/>
          <w:szCs w:val="24"/>
        </w:rPr>
        <w:t>Adagio Allegro molto</w:t>
      </w:r>
    </w:p>
    <w:bookmarkEnd w:id="0"/>
    <w:p w14:paraId="655D66CE" w14:textId="77777777" w:rsidR="005350F4" w:rsidRPr="00142D46" w:rsidRDefault="005350F4" w:rsidP="005350F4">
      <w:pPr>
        <w:spacing w:after="0"/>
        <w:rPr>
          <w:rFonts w:ascii="Calibri" w:hAnsi="Calibri" w:cs="Calibri"/>
          <w:i/>
          <w:iCs/>
          <w:sz w:val="24"/>
          <w:szCs w:val="24"/>
        </w:rPr>
      </w:pPr>
      <w:r w:rsidRPr="00142D46">
        <w:rPr>
          <w:rFonts w:ascii="Calibri" w:hAnsi="Calibri" w:cs="Calibri"/>
          <w:i/>
          <w:iCs/>
          <w:sz w:val="24"/>
          <w:szCs w:val="24"/>
        </w:rPr>
        <w:t>Largo</w:t>
      </w:r>
    </w:p>
    <w:p w14:paraId="4B3DE253" w14:textId="77777777" w:rsidR="005350F4" w:rsidRPr="00142D46" w:rsidRDefault="005350F4" w:rsidP="005350F4">
      <w:pPr>
        <w:spacing w:after="0"/>
        <w:rPr>
          <w:rFonts w:ascii="Calibri" w:hAnsi="Calibri" w:cs="Calibri"/>
          <w:i/>
          <w:iCs/>
          <w:sz w:val="24"/>
          <w:szCs w:val="24"/>
        </w:rPr>
      </w:pPr>
      <w:r w:rsidRPr="00142D46">
        <w:rPr>
          <w:rFonts w:ascii="Calibri" w:hAnsi="Calibri" w:cs="Calibri"/>
          <w:i/>
          <w:iCs/>
          <w:sz w:val="24"/>
          <w:szCs w:val="24"/>
        </w:rPr>
        <w:t>Molto vivace</w:t>
      </w:r>
    </w:p>
    <w:p w14:paraId="20205CCD" w14:textId="77777777" w:rsidR="0012665B" w:rsidRPr="00142D46" w:rsidRDefault="005350F4" w:rsidP="005350F4">
      <w:pPr>
        <w:spacing w:after="0"/>
        <w:rPr>
          <w:rFonts w:ascii="Calibri" w:hAnsi="Calibri" w:cs="Calibri"/>
          <w:i/>
          <w:iCs/>
          <w:sz w:val="24"/>
          <w:szCs w:val="24"/>
        </w:rPr>
      </w:pPr>
      <w:bookmarkStart w:id="1" w:name="_Hlk159921998"/>
      <w:r w:rsidRPr="00142D46">
        <w:rPr>
          <w:rFonts w:ascii="Calibri" w:hAnsi="Calibri" w:cs="Calibri"/>
          <w:i/>
          <w:iCs/>
          <w:sz w:val="24"/>
          <w:szCs w:val="24"/>
        </w:rPr>
        <w:t>Allegro con fuoco</w:t>
      </w:r>
    </w:p>
    <w:bookmarkEnd w:id="1"/>
    <w:p w14:paraId="1494E55D" w14:textId="77777777" w:rsidR="0012665B" w:rsidRDefault="0012665B" w:rsidP="005609F1">
      <w:pPr>
        <w:spacing w:after="0"/>
        <w:rPr>
          <w:rFonts w:ascii="Calibri" w:hAnsi="Calibri" w:cs="Calibri"/>
          <w:sz w:val="24"/>
          <w:szCs w:val="24"/>
        </w:rPr>
      </w:pPr>
    </w:p>
    <w:p w14:paraId="2F2FDFCD" w14:textId="77777777" w:rsidR="00C82753" w:rsidRDefault="0012665B" w:rsidP="003417F7">
      <w:pPr>
        <w:spacing w:after="0"/>
        <w:rPr>
          <w:rFonts w:ascii="Calibri" w:hAnsi="Calibri" w:cs="Calibri"/>
          <w:sz w:val="24"/>
          <w:szCs w:val="24"/>
        </w:rPr>
      </w:pPr>
      <w:r>
        <w:rPr>
          <w:rFonts w:ascii="Calibri" w:hAnsi="Calibri" w:cs="Calibri"/>
          <w:sz w:val="24"/>
          <w:szCs w:val="24"/>
        </w:rPr>
        <w:t xml:space="preserve">Dvorak </w:t>
      </w:r>
      <w:r w:rsidRPr="0012665B">
        <w:rPr>
          <w:rFonts w:ascii="Calibri" w:hAnsi="Calibri" w:cs="Calibri"/>
          <w:sz w:val="24"/>
          <w:szCs w:val="24"/>
        </w:rPr>
        <w:t>was a Czech composer</w:t>
      </w:r>
      <w:r>
        <w:rPr>
          <w:rFonts w:ascii="Calibri" w:hAnsi="Calibri" w:cs="Calibri"/>
          <w:sz w:val="24"/>
          <w:szCs w:val="24"/>
        </w:rPr>
        <w:t xml:space="preserve">, frequently </w:t>
      </w:r>
      <w:r w:rsidR="005A7CD8">
        <w:rPr>
          <w:rFonts w:ascii="Calibri" w:hAnsi="Calibri" w:cs="Calibri"/>
          <w:sz w:val="24"/>
          <w:szCs w:val="24"/>
        </w:rPr>
        <w:t>using</w:t>
      </w:r>
      <w:r>
        <w:rPr>
          <w:rFonts w:ascii="Calibri" w:hAnsi="Calibri" w:cs="Calibri"/>
          <w:sz w:val="24"/>
          <w:szCs w:val="24"/>
        </w:rPr>
        <w:t xml:space="preserve"> </w:t>
      </w:r>
      <w:r w:rsidRPr="0012665B">
        <w:rPr>
          <w:rFonts w:ascii="Calibri" w:hAnsi="Calibri" w:cs="Calibri"/>
          <w:sz w:val="24"/>
          <w:szCs w:val="24"/>
        </w:rPr>
        <w:t>aspects of the folk music of Moravia and his native Bohemia</w:t>
      </w:r>
      <w:r>
        <w:rPr>
          <w:rFonts w:ascii="Calibri" w:hAnsi="Calibri" w:cs="Calibri"/>
          <w:sz w:val="24"/>
          <w:szCs w:val="24"/>
        </w:rPr>
        <w:t xml:space="preserve">, </w:t>
      </w:r>
      <w:r w:rsidR="00B51446">
        <w:rPr>
          <w:rFonts w:ascii="Calibri" w:hAnsi="Calibri" w:cs="Calibri"/>
          <w:sz w:val="24"/>
          <w:szCs w:val="24"/>
        </w:rPr>
        <w:t xml:space="preserve">and was </w:t>
      </w:r>
      <w:r>
        <w:rPr>
          <w:rFonts w:ascii="Calibri" w:hAnsi="Calibri" w:cs="Calibri"/>
          <w:sz w:val="24"/>
          <w:szCs w:val="24"/>
        </w:rPr>
        <w:t>perhaps</w:t>
      </w:r>
      <w:r w:rsidRPr="0012665B">
        <w:rPr>
          <w:rFonts w:ascii="Calibri" w:hAnsi="Calibri" w:cs="Calibri"/>
          <w:sz w:val="24"/>
          <w:szCs w:val="24"/>
        </w:rPr>
        <w:t xml:space="preserve"> the most versatile</w:t>
      </w:r>
      <w:r>
        <w:rPr>
          <w:rFonts w:ascii="Calibri" w:hAnsi="Calibri" w:cs="Calibri"/>
          <w:sz w:val="24"/>
          <w:szCs w:val="24"/>
        </w:rPr>
        <w:t xml:space="preserve"> </w:t>
      </w:r>
      <w:r w:rsidRPr="0012665B">
        <w:rPr>
          <w:rFonts w:ascii="Calibri" w:hAnsi="Calibri" w:cs="Calibri"/>
          <w:sz w:val="24"/>
          <w:szCs w:val="24"/>
        </w:rPr>
        <w:t xml:space="preserve"> composer of his time</w:t>
      </w:r>
      <w:r>
        <w:rPr>
          <w:rFonts w:ascii="Calibri" w:hAnsi="Calibri" w:cs="Calibri"/>
          <w:sz w:val="24"/>
          <w:szCs w:val="24"/>
        </w:rPr>
        <w:t>.</w:t>
      </w:r>
      <w:r w:rsidR="00CE2E42">
        <w:rPr>
          <w:rFonts w:ascii="Calibri" w:hAnsi="Calibri" w:cs="Calibri"/>
          <w:sz w:val="24"/>
          <w:szCs w:val="24"/>
        </w:rPr>
        <w:t xml:space="preserve"> </w:t>
      </w:r>
      <w:r w:rsidR="00142D46">
        <w:rPr>
          <w:rFonts w:ascii="Calibri" w:hAnsi="Calibri" w:cs="Calibri"/>
          <w:sz w:val="24"/>
          <w:szCs w:val="24"/>
        </w:rPr>
        <w:t>He</w:t>
      </w:r>
      <w:r w:rsidR="00B85B6D">
        <w:rPr>
          <w:rFonts w:ascii="Calibri" w:hAnsi="Calibri" w:cs="Calibri"/>
          <w:sz w:val="24"/>
          <w:szCs w:val="24"/>
        </w:rPr>
        <w:t xml:space="preserve"> was the eldest son of an innkeeper and butcher who rented an inn in Nelehorzeves, </w:t>
      </w:r>
      <w:r w:rsidR="00B85B6D" w:rsidRPr="003417F7">
        <w:rPr>
          <w:rFonts w:ascii="Calibri" w:hAnsi="Calibri" w:cs="Calibri"/>
          <w:sz w:val="24"/>
          <w:szCs w:val="24"/>
        </w:rPr>
        <w:t>a village on the Vltava River north of Prague.</w:t>
      </w:r>
      <w:r w:rsidR="00B85B6D">
        <w:rPr>
          <w:rFonts w:ascii="Calibri" w:hAnsi="Calibri" w:cs="Calibri"/>
          <w:sz w:val="24"/>
          <w:szCs w:val="24"/>
        </w:rPr>
        <w:t xml:space="preserve"> </w:t>
      </w:r>
      <w:r w:rsidR="00B51446">
        <w:rPr>
          <w:rFonts w:ascii="Calibri" w:hAnsi="Calibri" w:cs="Calibri"/>
          <w:sz w:val="24"/>
          <w:szCs w:val="24"/>
        </w:rPr>
        <w:t>Construction of a</w:t>
      </w:r>
      <w:r w:rsidR="00B85B6D">
        <w:rPr>
          <w:rFonts w:ascii="Calibri" w:hAnsi="Calibri" w:cs="Calibri"/>
          <w:sz w:val="24"/>
          <w:szCs w:val="24"/>
        </w:rPr>
        <w:t xml:space="preserve"> railway line through the village</w:t>
      </w:r>
      <w:r w:rsidR="00B51446">
        <w:rPr>
          <w:rFonts w:ascii="Calibri" w:hAnsi="Calibri" w:cs="Calibri"/>
          <w:sz w:val="24"/>
          <w:szCs w:val="24"/>
        </w:rPr>
        <w:t xml:space="preserve"> </w:t>
      </w:r>
      <w:r w:rsidR="00B85B6D">
        <w:rPr>
          <w:rFonts w:ascii="Calibri" w:hAnsi="Calibri" w:cs="Calibri"/>
          <w:sz w:val="24"/>
          <w:szCs w:val="24"/>
        </w:rPr>
        <w:t>form</w:t>
      </w:r>
      <w:r w:rsidR="00B51446">
        <w:rPr>
          <w:rFonts w:ascii="Calibri" w:hAnsi="Calibri" w:cs="Calibri"/>
          <w:sz w:val="24"/>
          <w:szCs w:val="24"/>
        </w:rPr>
        <w:t>ed</w:t>
      </w:r>
      <w:r w:rsidR="00B85B6D">
        <w:rPr>
          <w:rFonts w:ascii="Calibri" w:hAnsi="Calibri" w:cs="Calibri"/>
          <w:sz w:val="24"/>
          <w:szCs w:val="24"/>
        </w:rPr>
        <w:t xml:space="preserve"> the basis for Dvorak’s lifelong passion for trains. </w:t>
      </w:r>
      <w:r w:rsidR="00ED2EBE">
        <w:rPr>
          <w:rFonts w:ascii="Calibri" w:hAnsi="Calibri" w:cs="Calibri"/>
          <w:sz w:val="24"/>
          <w:szCs w:val="24"/>
        </w:rPr>
        <w:t xml:space="preserve">His father who played the zither encouraged his son’s musical talent. </w:t>
      </w:r>
      <w:r w:rsidR="00603022" w:rsidRPr="00603022">
        <w:rPr>
          <w:rFonts w:ascii="Calibri" w:hAnsi="Calibri" w:cs="Calibri"/>
          <w:sz w:val="24"/>
          <w:szCs w:val="24"/>
        </w:rPr>
        <w:t xml:space="preserve">When he was about 12 years old, he </w:t>
      </w:r>
      <w:r w:rsidR="00603022">
        <w:rPr>
          <w:rFonts w:ascii="Calibri" w:hAnsi="Calibri" w:cs="Calibri"/>
          <w:sz w:val="24"/>
          <w:szCs w:val="24"/>
        </w:rPr>
        <w:t xml:space="preserve">went to live </w:t>
      </w:r>
      <w:r w:rsidR="00603022" w:rsidRPr="00603022">
        <w:rPr>
          <w:rFonts w:ascii="Calibri" w:hAnsi="Calibri" w:cs="Calibri"/>
          <w:sz w:val="24"/>
          <w:szCs w:val="24"/>
        </w:rPr>
        <w:t>in Zlonice</w:t>
      </w:r>
      <w:r w:rsidR="00603022">
        <w:rPr>
          <w:rFonts w:ascii="Calibri" w:hAnsi="Calibri" w:cs="Calibri"/>
          <w:sz w:val="24"/>
          <w:szCs w:val="24"/>
        </w:rPr>
        <w:t xml:space="preserve"> fifteen miles away with </w:t>
      </w:r>
      <w:r w:rsidR="00603022" w:rsidRPr="00603022">
        <w:rPr>
          <w:rFonts w:ascii="Calibri" w:hAnsi="Calibri" w:cs="Calibri"/>
          <w:sz w:val="24"/>
          <w:szCs w:val="24"/>
        </w:rPr>
        <w:t>an aunt and uncle and began studying harmony, piano, and organ. He wrote his earliest works, polkas, during the three years he spent</w:t>
      </w:r>
      <w:r w:rsidR="00603022">
        <w:rPr>
          <w:rFonts w:ascii="Calibri" w:hAnsi="Calibri" w:cs="Calibri"/>
          <w:sz w:val="24"/>
          <w:szCs w:val="24"/>
        </w:rPr>
        <w:t xml:space="preserve"> there.</w:t>
      </w:r>
      <w:r w:rsidR="00603022" w:rsidRPr="00603022">
        <w:rPr>
          <w:rFonts w:ascii="Calibri" w:hAnsi="Calibri" w:cs="Calibri"/>
          <w:sz w:val="24"/>
          <w:szCs w:val="24"/>
        </w:rPr>
        <w:t xml:space="preserve"> In 1857 a perceptive music teacher, persuaded his father to enroll him at the Institute for Church Music in Prague</w:t>
      </w:r>
      <w:r w:rsidR="00B51446">
        <w:rPr>
          <w:rFonts w:ascii="Calibri" w:hAnsi="Calibri" w:cs="Calibri"/>
          <w:sz w:val="24"/>
          <w:szCs w:val="24"/>
        </w:rPr>
        <w:t xml:space="preserve"> where</w:t>
      </w:r>
      <w:r w:rsidR="00603022" w:rsidRPr="00603022">
        <w:rPr>
          <w:rFonts w:ascii="Calibri" w:hAnsi="Calibri" w:cs="Calibri"/>
          <w:sz w:val="24"/>
          <w:szCs w:val="24"/>
        </w:rPr>
        <w:t xml:space="preserve"> </w:t>
      </w:r>
      <w:r w:rsidR="00B51446">
        <w:rPr>
          <w:rFonts w:ascii="Calibri" w:hAnsi="Calibri" w:cs="Calibri"/>
          <w:sz w:val="24"/>
          <w:szCs w:val="24"/>
        </w:rPr>
        <w:t>Dvorak</w:t>
      </w:r>
      <w:r w:rsidR="00603022" w:rsidRPr="00603022">
        <w:rPr>
          <w:rFonts w:ascii="Calibri" w:hAnsi="Calibri" w:cs="Calibri"/>
          <w:sz w:val="24"/>
          <w:szCs w:val="24"/>
        </w:rPr>
        <w:t xml:space="preserve"> completed a two-year course and played the viola in various inns and theatre bands, augmenting his small salary with a few private pupils.</w:t>
      </w:r>
      <w:r w:rsidR="00B51446">
        <w:rPr>
          <w:rFonts w:ascii="Calibri" w:hAnsi="Calibri" w:cs="Calibri"/>
          <w:sz w:val="24"/>
          <w:szCs w:val="24"/>
        </w:rPr>
        <w:t xml:space="preserve"> He</w:t>
      </w:r>
      <w:r w:rsidR="008E4383" w:rsidRPr="008E4383">
        <w:rPr>
          <w:rFonts w:ascii="Calibri" w:hAnsi="Calibri" w:cs="Calibri"/>
          <w:sz w:val="24"/>
          <w:szCs w:val="24"/>
        </w:rPr>
        <w:t xml:space="preserve"> graduated from the Organ School, ranking second in his class</w:t>
      </w:r>
      <w:r w:rsidR="008E4383">
        <w:rPr>
          <w:rFonts w:ascii="Calibri" w:hAnsi="Calibri" w:cs="Calibri"/>
          <w:sz w:val="24"/>
          <w:szCs w:val="24"/>
        </w:rPr>
        <w:t xml:space="preserve">. </w:t>
      </w:r>
    </w:p>
    <w:p w14:paraId="5AA98C18" w14:textId="77777777" w:rsidR="00C82753" w:rsidRDefault="00C82753" w:rsidP="003417F7">
      <w:pPr>
        <w:spacing w:after="0"/>
        <w:rPr>
          <w:rFonts w:ascii="Calibri" w:hAnsi="Calibri" w:cs="Calibri"/>
          <w:sz w:val="24"/>
          <w:szCs w:val="24"/>
        </w:rPr>
      </w:pPr>
    </w:p>
    <w:p w14:paraId="35705FA4" w14:textId="77777777" w:rsidR="003417F7" w:rsidRDefault="003F5E07" w:rsidP="003417F7">
      <w:pPr>
        <w:spacing w:after="0"/>
        <w:rPr>
          <w:rFonts w:ascii="Calibri" w:hAnsi="Calibri" w:cs="Calibri"/>
          <w:sz w:val="24"/>
          <w:szCs w:val="24"/>
        </w:rPr>
      </w:pPr>
      <w:r>
        <w:rPr>
          <w:rFonts w:ascii="Calibri" w:hAnsi="Calibri" w:cs="Calibri"/>
          <w:sz w:val="24"/>
          <w:szCs w:val="24"/>
        </w:rPr>
        <w:t xml:space="preserve">The nexr few years </w:t>
      </w:r>
      <w:r w:rsidR="003417F7" w:rsidRPr="003417F7">
        <w:rPr>
          <w:rFonts w:ascii="Calibri" w:hAnsi="Calibri" w:cs="Calibri"/>
          <w:sz w:val="24"/>
          <w:szCs w:val="24"/>
        </w:rPr>
        <w:t xml:space="preserve">were </w:t>
      </w:r>
      <w:r>
        <w:rPr>
          <w:rFonts w:ascii="Calibri" w:hAnsi="Calibri" w:cs="Calibri"/>
          <w:sz w:val="24"/>
          <w:szCs w:val="24"/>
        </w:rPr>
        <w:t xml:space="preserve">difficult </w:t>
      </w:r>
      <w:r w:rsidR="003417F7" w:rsidRPr="003417F7">
        <w:rPr>
          <w:rFonts w:ascii="Calibri" w:hAnsi="Calibri" w:cs="Calibri"/>
          <w:sz w:val="24"/>
          <w:szCs w:val="24"/>
        </w:rPr>
        <w:t xml:space="preserve">for </w:t>
      </w:r>
      <w:r w:rsidR="00B51446">
        <w:rPr>
          <w:rFonts w:ascii="Calibri" w:hAnsi="Calibri" w:cs="Calibri"/>
          <w:sz w:val="24"/>
          <w:szCs w:val="24"/>
        </w:rPr>
        <w:t>Dvorak</w:t>
      </w:r>
      <w:r w:rsidR="003417F7" w:rsidRPr="003417F7">
        <w:rPr>
          <w:rFonts w:ascii="Calibri" w:hAnsi="Calibri" w:cs="Calibri"/>
          <w:sz w:val="24"/>
          <w:szCs w:val="24"/>
        </w:rPr>
        <w:t xml:space="preserve">, who was hard-pressed for time to compose. </w:t>
      </w:r>
      <w:r w:rsidR="00C82753">
        <w:rPr>
          <w:rFonts w:ascii="Calibri" w:hAnsi="Calibri" w:cs="Calibri"/>
          <w:sz w:val="24"/>
          <w:szCs w:val="24"/>
        </w:rPr>
        <w:t>H</w:t>
      </w:r>
      <w:r w:rsidR="008E4383" w:rsidRPr="008E4383">
        <w:rPr>
          <w:rFonts w:ascii="Calibri" w:hAnsi="Calibri" w:cs="Calibri"/>
          <w:sz w:val="24"/>
          <w:szCs w:val="24"/>
        </w:rPr>
        <w:t xml:space="preserve">e </w:t>
      </w:r>
      <w:r w:rsidR="008B70BC">
        <w:rPr>
          <w:rFonts w:ascii="Calibri" w:hAnsi="Calibri" w:cs="Calibri"/>
          <w:sz w:val="24"/>
          <w:szCs w:val="24"/>
        </w:rPr>
        <w:t xml:space="preserve">played viola in </w:t>
      </w:r>
      <w:r w:rsidR="005A7CD8">
        <w:rPr>
          <w:rFonts w:ascii="Calibri" w:hAnsi="Calibri" w:cs="Calibri"/>
          <w:sz w:val="24"/>
          <w:szCs w:val="24"/>
        </w:rPr>
        <w:t xml:space="preserve">an </w:t>
      </w:r>
      <w:r w:rsidR="008B70BC">
        <w:rPr>
          <w:rFonts w:ascii="Calibri" w:hAnsi="Calibri" w:cs="Calibri"/>
          <w:sz w:val="24"/>
          <w:szCs w:val="24"/>
        </w:rPr>
        <w:t xml:space="preserve">orchestra that </w:t>
      </w:r>
      <w:r w:rsidR="008E4383" w:rsidRPr="008E4383">
        <w:rPr>
          <w:rFonts w:ascii="Calibri" w:hAnsi="Calibri" w:cs="Calibri"/>
          <w:sz w:val="24"/>
          <w:szCs w:val="24"/>
        </w:rPr>
        <w:t>performed in Prague's restaurants</w:t>
      </w:r>
      <w:r w:rsidR="00C82753">
        <w:rPr>
          <w:rFonts w:ascii="Calibri" w:hAnsi="Calibri" w:cs="Calibri"/>
          <w:sz w:val="24"/>
          <w:szCs w:val="24"/>
        </w:rPr>
        <w:t xml:space="preserve"> but i</w:t>
      </w:r>
      <w:r w:rsidR="008B70BC">
        <w:rPr>
          <w:rFonts w:ascii="Calibri" w:hAnsi="Calibri" w:cs="Calibri"/>
          <w:sz w:val="24"/>
          <w:szCs w:val="24"/>
        </w:rPr>
        <w:t>ts high standard led to it being engaged as</w:t>
      </w:r>
      <w:r w:rsidR="008E4383" w:rsidRPr="008E4383">
        <w:rPr>
          <w:rFonts w:ascii="Calibri" w:hAnsi="Calibri" w:cs="Calibri"/>
          <w:sz w:val="24"/>
          <w:szCs w:val="24"/>
        </w:rPr>
        <w:t xml:space="preserve"> the Bohemian Provisional Theater Orchestra. </w:t>
      </w:r>
      <w:r w:rsidR="008B70BC">
        <w:rPr>
          <w:rFonts w:ascii="Calibri" w:hAnsi="Calibri" w:cs="Calibri"/>
          <w:sz w:val="24"/>
          <w:szCs w:val="24"/>
        </w:rPr>
        <w:t xml:space="preserve">In </w:t>
      </w:r>
      <w:r w:rsidR="008B70BC" w:rsidRPr="008E4383">
        <w:rPr>
          <w:rFonts w:ascii="Calibri" w:hAnsi="Calibri" w:cs="Calibri"/>
          <w:sz w:val="24"/>
          <w:szCs w:val="24"/>
        </w:rPr>
        <w:t xml:space="preserve">1863, </w:t>
      </w:r>
      <w:r w:rsidR="008B70BC">
        <w:rPr>
          <w:rFonts w:ascii="Calibri" w:hAnsi="Calibri" w:cs="Calibri"/>
          <w:sz w:val="24"/>
          <w:szCs w:val="24"/>
        </w:rPr>
        <w:t>he</w:t>
      </w:r>
      <w:r w:rsidR="008B70BC" w:rsidRPr="008E4383">
        <w:rPr>
          <w:rFonts w:ascii="Calibri" w:hAnsi="Calibri" w:cs="Calibri"/>
          <w:sz w:val="24"/>
          <w:szCs w:val="24"/>
        </w:rPr>
        <w:t xml:space="preserve"> played in a program</w:t>
      </w:r>
      <w:r w:rsidR="008B70BC">
        <w:rPr>
          <w:rFonts w:ascii="Calibri" w:hAnsi="Calibri" w:cs="Calibri"/>
          <w:sz w:val="24"/>
          <w:szCs w:val="24"/>
        </w:rPr>
        <w:t>me</w:t>
      </w:r>
      <w:r w:rsidR="008B70BC" w:rsidRPr="008E4383">
        <w:rPr>
          <w:rFonts w:ascii="Calibri" w:hAnsi="Calibri" w:cs="Calibri"/>
          <w:sz w:val="24"/>
          <w:szCs w:val="24"/>
        </w:rPr>
        <w:t xml:space="preserve"> </w:t>
      </w:r>
      <w:r w:rsidR="008B70BC">
        <w:rPr>
          <w:rFonts w:ascii="Calibri" w:hAnsi="Calibri" w:cs="Calibri"/>
          <w:sz w:val="24"/>
          <w:szCs w:val="24"/>
        </w:rPr>
        <w:t xml:space="preserve">conducted by </w:t>
      </w:r>
      <w:r w:rsidR="008B70BC" w:rsidRPr="008E4383">
        <w:rPr>
          <w:rFonts w:ascii="Calibri" w:hAnsi="Calibri" w:cs="Calibri"/>
          <w:sz w:val="24"/>
          <w:szCs w:val="24"/>
        </w:rPr>
        <w:t>Wagner</w:t>
      </w:r>
      <w:r w:rsidR="008B70BC">
        <w:rPr>
          <w:rFonts w:ascii="Calibri" w:hAnsi="Calibri" w:cs="Calibri"/>
          <w:sz w:val="24"/>
          <w:szCs w:val="24"/>
        </w:rPr>
        <w:t xml:space="preserve"> for whom he said he had</w:t>
      </w:r>
      <w:r w:rsidR="008B70BC" w:rsidRPr="008E4383">
        <w:rPr>
          <w:rFonts w:ascii="Calibri" w:hAnsi="Calibri" w:cs="Calibri"/>
          <w:sz w:val="24"/>
          <w:szCs w:val="24"/>
        </w:rPr>
        <w:t xml:space="preserve"> "unbounded admiration"</w:t>
      </w:r>
      <w:r w:rsidR="008B70BC">
        <w:rPr>
          <w:rFonts w:ascii="Calibri" w:hAnsi="Calibri" w:cs="Calibri"/>
          <w:sz w:val="24"/>
          <w:szCs w:val="24"/>
        </w:rPr>
        <w:t>.</w:t>
      </w:r>
      <w:r w:rsidR="008B70BC" w:rsidRPr="008E4383">
        <w:rPr>
          <w:rFonts w:ascii="Calibri" w:hAnsi="Calibri" w:cs="Calibri"/>
          <w:sz w:val="24"/>
          <w:szCs w:val="24"/>
        </w:rPr>
        <w:t xml:space="preserve"> </w:t>
      </w:r>
      <w:r w:rsidR="008B70BC">
        <w:rPr>
          <w:rFonts w:ascii="Calibri" w:hAnsi="Calibri" w:cs="Calibri"/>
          <w:sz w:val="24"/>
          <w:szCs w:val="24"/>
        </w:rPr>
        <w:t>B</w:t>
      </w:r>
      <w:r>
        <w:rPr>
          <w:rFonts w:ascii="Calibri" w:hAnsi="Calibri" w:cs="Calibri"/>
          <w:sz w:val="24"/>
          <w:szCs w:val="24"/>
        </w:rPr>
        <w:t>y about 186</w:t>
      </w:r>
      <w:r w:rsidR="005A7CD8">
        <w:rPr>
          <w:rFonts w:ascii="Calibri" w:hAnsi="Calibri" w:cs="Calibri"/>
          <w:sz w:val="24"/>
          <w:szCs w:val="24"/>
        </w:rPr>
        <w:t>5</w:t>
      </w:r>
      <w:r>
        <w:rPr>
          <w:rFonts w:ascii="Calibri" w:hAnsi="Calibri" w:cs="Calibri"/>
          <w:sz w:val="24"/>
          <w:szCs w:val="24"/>
        </w:rPr>
        <w:t xml:space="preserve"> he had written </w:t>
      </w:r>
      <w:r w:rsidR="005A7CD8">
        <w:rPr>
          <w:rFonts w:ascii="Calibri" w:hAnsi="Calibri" w:cs="Calibri"/>
          <w:sz w:val="24"/>
          <w:szCs w:val="24"/>
        </w:rPr>
        <w:t xml:space="preserve">many </w:t>
      </w:r>
      <w:r>
        <w:rPr>
          <w:rFonts w:ascii="Calibri" w:hAnsi="Calibri" w:cs="Calibri"/>
          <w:sz w:val="24"/>
          <w:szCs w:val="24"/>
        </w:rPr>
        <w:t>(</w:t>
      </w:r>
      <w:r w:rsidR="005A7CD8">
        <w:rPr>
          <w:rFonts w:ascii="Calibri" w:hAnsi="Calibri" w:cs="Calibri"/>
          <w:sz w:val="24"/>
          <w:szCs w:val="24"/>
        </w:rPr>
        <w:t xml:space="preserve">mainly </w:t>
      </w:r>
      <w:r>
        <w:rPr>
          <w:rFonts w:ascii="Calibri" w:hAnsi="Calibri" w:cs="Calibri"/>
          <w:sz w:val="24"/>
          <w:szCs w:val="24"/>
        </w:rPr>
        <w:t xml:space="preserve">unperformed) </w:t>
      </w:r>
      <w:r w:rsidR="005A7CD8">
        <w:rPr>
          <w:rFonts w:ascii="Calibri" w:hAnsi="Calibri" w:cs="Calibri"/>
          <w:sz w:val="24"/>
          <w:szCs w:val="24"/>
        </w:rPr>
        <w:t xml:space="preserve">pieces but  </w:t>
      </w:r>
      <w:r w:rsidR="00C82753">
        <w:rPr>
          <w:rFonts w:ascii="Calibri" w:hAnsi="Calibri" w:cs="Calibri"/>
          <w:sz w:val="24"/>
          <w:szCs w:val="24"/>
        </w:rPr>
        <w:t xml:space="preserve">they included </w:t>
      </w:r>
      <w:r w:rsidR="005A7CD8">
        <w:rPr>
          <w:rFonts w:ascii="Calibri" w:hAnsi="Calibri" w:cs="Calibri"/>
          <w:sz w:val="24"/>
          <w:szCs w:val="24"/>
        </w:rPr>
        <w:t xml:space="preserve">his first string quartet and his first symphony. </w:t>
      </w:r>
      <w:r>
        <w:rPr>
          <w:rFonts w:ascii="Calibri" w:hAnsi="Calibri" w:cs="Calibri"/>
          <w:sz w:val="24"/>
          <w:szCs w:val="24"/>
        </w:rPr>
        <w:t xml:space="preserve">These </w:t>
      </w:r>
      <w:r w:rsidR="004A4D6D">
        <w:rPr>
          <w:rFonts w:ascii="Calibri" w:hAnsi="Calibri" w:cs="Calibri"/>
          <w:sz w:val="24"/>
          <w:szCs w:val="24"/>
        </w:rPr>
        <w:t xml:space="preserve">compositions </w:t>
      </w:r>
      <w:r>
        <w:rPr>
          <w:rFonts w:ascii="Calibri" w:hAnsi="Calibri" w:cs="Calibri"/>
          <w:sz w:val="24"/>
          <w:szCs w:val="24"/>
        </w:rPr>
        <w:t>indicated that</w:t>
      </w:r>
      <w:r w:rsidR="005A7CD8">
        <w:rPr>
          <w:rFonts w:ascii="Calibri" w:hAnsi="Calibri" w:cs="Calibri"/>
          <w:sz w:val="24"/>
          <w:szCs w:val="24"/>
        </w:rPr>
        <w:t xml:space="preserve"> he was </w:t>
      </w:r>
      <w:r w:rsidR="003417F7" w:rsidRPr="003417F7">
        <w:rPr>
          <w:rFonts w:ascii="Calibri" w:hAnsi="Calibri" w:cs="Calibri"/>
          <w:sz w:val="24"/>
          <w:szCs w:val="24"/>
        </w:rPr>
        <w:t xml:space="preserve">becoming increasingly </w:t>
      </w:r>
      <w:r>
        <w:rPr>
          <w:rFonts w:ascii="Calibri" w:hAnsi="Calibri" w:cs="Calibri"/>
          <w:sz w:val="24"/>
          <w:szCs w:val="24"/>
        </w:rPr>
        <w:t xml:space="preserve">influenced by </w:t>
      </w:r>
      <w:r w:rsidR="003417F7" w:rsidRPr="003417F7">
        <w:rPr>
          <w:rFonts w:ascii="Calibri" w:hAnsi="Calibri" w:cs="Calibri"/>
          <w:sz w:val="24"/>
          <w:szCs w:val="24"/>
        </w:rPr>
        <w:t>of Wagner and Liszt.</w:t>
      </w:r>
      <w:r w:rsidR="004A4D6D" w:rsidRPr="004A4D6D">
        <w:rPr>
          <w:rFonts w:ascii="Calibri" w:hAnsi="Calibri" w:cs="Calibri"/>
          <w:sz w:val="24"/>
          <w:szCs w:val="24"/>
        </w:rPr>
        <w:t xml:space="preserve"> </w:t>
      </w:r>
      <w:r w:rsidR="00B56583">
        <w:rPr>
          <w:rFonts w:ascii="Calibri" w:hAnsi="Calibri" w:cs="Calibri"/>
          <w:sz w:val="24"/>
          <w:szCs w:val="24"/>
        </w:rPr>
        <w:t>I</w:t>
      </w:r>
      <w:r w:rsidR="00B56583" w:rsidRPr="00093CBD">
        <w:rPr>
          <w:rFonts w:ascii="Calibri" w:hAnsi="Calibri" w:cs="Calibri"/>
          <w:sz w:val="24"/>
          <w:szCs w:val="24"/>
        </w:rPr>
        <w:t>n 1871, Dvořák left the orchestra to have more time for composing</w:t>
      </w:r>
      <w:r w:rsidR="005A7CD8">
        <w:rPr>
          <w:rFonts w:ascii="Calibri" w:hAnsi="Calibri" w:cs="Calibri"/>
          <w:sz w:val="24"/>
          <w:szCs w:val="24"/>
        </w:rPr>
        <w:t xml:space="preserve"> </w:t>
      </w:r>
      <w:r w:rsidR="00BE1A7B">
        <w:rPr>
          <w:rFonts w:ascii="Calibri" w:hAnsi="Calibri" w:cs="Calibri"/>
          <w:sz w:val="24"/>
          <w:szCs w:val="24"/>
        </w:rPr>
        <w:t xml:space="preserve">and a year later his </w:t>
      </w:r>
      <w:r w:rsidR="00BE1A7B" w:rsidRPr="001201E6">
        <w:rPr>
          <w:rFonts w:ascii="Calibri" w:hAnsi="Calibri" w:cs="Calibri"/>
          <w:i/>
          <w:iCs/>
          <w:sz w:val="24"/>
          <w:szCs w:val="24"/>
        </w:rPr>
        <w:t>Piano Quintet</w:t>
      </w:r>
      <w:r w:rsidR="00BE1A7B">
        <w:rPr>
          <w:rFonts w:ascii="Calibri" w:hAnsi="Calibri" w:cs="Calibri"/>
          <w:sz w:val="24"/>
          <w:szCs w:val="24"/>
        </w:rPr>
        <w:t xml:space="preserve"> </w:t>
      </w:r>
      <w:r w:rsidR="00BE1A7B" w:rsidRPr="00B56583">
        <w:rPr>
          <w:rFonts w:ascii="Calibri" w:hAnsi="Calibri" w:cs="Calibri"/>
          <w:sz w:val="24"/>
          <w:szCs w:val="24"/>
        </w:rPr>
        <w:t>was performed in Prague</w:t>
      </w:r>
      <w:r w:rsidR="00BE1A7B">
        <w:rPr>
          <w:rFonts w:ascii="Calibri" w:hAnsi="Calibri" w:cs="Calibri"/>
          <w:sz w:val="24"/>
          <w:szCs w:val="24"/>
        </w:rPr>
        <w:t>. T</w:t>
      </w:r>
      <w:r w:rsidR="005A7CD8">
        <w:rPr>
          <w:rFonts w:ascii="Calibri" w:hAnsi="Calibri" w:cs="Calibri"/>
          <w:sz w:val="24"/>
          <w:szCs w:val="24"/>
        </w:rPr>
        <w:t xml:space="preserve">he </w:t>
      </w:r>
      <w:r w:rsidR="004A4D6D" w:rsidRPr="008E4383">
        <w:rPr>
          <w:rFonts w:ascii="Calibri" w:hAnsi="Calibri" w:cs="Calibri"/>
          <w:sz w:val="24"/>
          <w:szCs w:val="24"/>
        </w:rPr>
        <w:t xml:space="preserve">constant need to supplement his income pushed him to give </w:t>
      </w:r>
      <w:r w:rsidR="005A7CD8">
        <w:rPr>
          <w:rFonts w:ascii="Calibri" w:hAnsi="Calibri" w:cs="Calibri"/>
          <w:sz w:val="24"/>
          <w:szCs w:val="24"/>
        </w:rPr>
        <w:t xml:space="preserve">the </w:t>
      </w:r>
      <w:r w:rsidR="004A4D6D" w:rsidRPr="008E4383">
        <w:rPr>
          <w:rFonts w:ascii="Calibri" w:hAnsi="Calibri" w:cs="Calibri"/>
          <w:sz w:val="24"/>
          <w:szCs w:val="24"/>
        </w:rPr>
        <w:t>piano lessons</w:t>
      </w:r>
      <w:r w:rsidR="00BE1A7B">
        <w:rPr>
          <w:rFonts w:ascii="Calibri" w:hAnsi="Calibri" w:cs="Calibri"/>
          <w:sz w:val="24"/>
          <w:szCs w:val="24"/>
        </w:rPr>
        <w:t xml:space="preserve"> </w:t>
      </w:r>
      <w:r w:rsidR="004A4D6D" w:rsidRPr="008E4383">
        <w:rPr>
          <w:rFonts w:ascii="Calibri" w:hAnsi="Calibri" w:cs="Calibri"/>
          <w:sz w:val="24"/>
          <w:szCs w:val="24"/>
        </w:rPr>
        <w:t xml:space="preserve">through </w:t>
      </w:r>
      <w:r w:rsidR="00BE1A7B">
        <w:rPr>
          <w:rFonts w:ascii="Calibri" w:hAnsi="Calibri" w:cs="Calibri"/>
          <w:sz w:val="24"/>
          <w:szCs w:val="24"/>
        </w:rPr>
        <w:t xml:space="preserve">which </w:t>
      </w:r>
      <w:r w:rsidR="004A4D6D" w:rsidRPr="008E4383">
        <w:rPr>
          <w:rFonts w:ascii="Calibri" w:hAnsi="Calibri" w:cs="Calibri"/>
          <w:sz w:val="24"/>
          <w:szCs w:val="24"/>
        </w:rPr>
        <w:t>he met his future wife.</w:t>
      </w:r>
      <w:r w:rsidR="00BE1A7B">
        <w:rPr>
          <w:rFonts w:ascii="Calibri" w:hAnsi="Calibri" w:cs="Calibri"/>
          <w:sz w:val="24"/>
          <w:szCs w:val="24"/>
        </w:rPr>
        <w:t xml:space="preserve"> </w:t>
      </w:r>
    </w:p>
    <w:p w14:paraId="3311F823" w14:textId="77777777" w:rsidR="001201E6" w:rsidRDefault="001201E6" w:rsidP="001201E6">
      <w:pPr>
        <w:spacing w:after="0"/>
        <w:rPr>
          <w:rFonts w:ascii="Calibri" w:hAnsi="Calibri" w:cs="Calibri"/>
          <w:sz w:val="24"/>
          <w:szCs w:val="24"/>
        </w:rPr>
      </w:pPr>
    </w:p>
    <w:p w14:paraId="53691D39" w14:textId="77777777" w:rsidR="00B844BF" w:rsidRDefault="00B56583" w:rsidP="00B56583">
      <w:pPr>
        <w:spacing w:after="0"/>
        <w:rPr>
          <w:rFonts w:ascii="Calibri" w:hAnsi="Calibri" w:cs="Calibri"/>
          <w:sz w:val="24"/>
          <w:szCs w:val="24"/>
        </w:rPr>
      </w:pPr>
      <w:r>
        <w:rPr>
          <w:rFonts w:ascii="Calibri" w:hAnsi="Calibri" w:cs="Calibri"/>
          <w:sz w:val="24"/>
          <w:szCs w:val="24"/>
        </w:rPr>
        <w:t xml:space="preserve">In 1874, </w:t>
      </w:r>
      <w:r w:rsidRPr="00B56583">
        <w:rPr>
          <w:rFonts w:ascii="Calibri" w:hAnsi="Calibri" w:cs="Calibri"/>
          <w:sz w:val="24"/>
          <w:szCs w:val="24"/>
        </w:rPr>
        <w:t xml:space="preserve">after his marriage, </w:t>
      </w:r>
      <w:r w:rsidR="00C82753">
        <w:rPr>
          <w:rFonts w:ascii="Calibri" w:hAnsi="Calibri" w:cs="Calibri"/>
          <w:sz w:val="24"/>
          <w:szCs w:val="24"/>
        </w:rPr>
        <w:t>Dvorak</w:t>
      </w:r>
      <w:r w:rsidRPr="00B56583">
        <w:rPr>
          <w:rFonts w:ascii="Calibri" w:hAnsi="Calibri" w:cs="Calibri"/>
          <w:sz w:val="24"/>
          <w:szCs w:val="24"/>
        </w:rPr>
        <w:t xml:space="preserve"> secured the job of organist at St. Adalbert's Church in Prague</w:t>
      </w:r>
      <w:r w:rsidR="001201E6">
        <w:rPr>
          <w:rFonts w:ascii="Calibri" w:hAnsi="Calibri" w:cs="Calibri"/>
          <w:sz w:val="24"/>
          <w:szCs w:val="24"/>
        </w:rPr>
        <w:t xml:space="preserve"> and a year later </w:t>
      </w:r>
      <w:r w:rsidR="000A4FD6" w:rsidRPr="000A4FD6">
        <w:rPr>
          <w:rFonts w:ascii="Calibri" w:hAnsi="Calibri" w:cs="Calibri"/>
          <w:sz w:val="24"/>
          <w:szCs w:val="24"/>
        </w:rPr>
        <w:t xml:space="preserve">he </w:t>
      </w:r>
      <w:r w:rsidR="000A4FD6">
        <w:rPr>
          <w:rFonts w:ascii="Calibri" w:hAnsi="Calibri" w:cs="Calibri"/>
          <w:sz w:val="24"/>
          <w:szCs w:val="24"/>
        </w:rPr>
        <w:t xml:space="preserve">was awarded </w:t>
      </w:r>
      <w:r w:rsidR="000A4FD6" w:rsidRPr="000A4FD6">
        <w:rPr>
          <w:rFonts w:ascii="Calibri" w:hAnsi="Calibri" w:cs="Calibri"/>
          <w:sz w:val="24"/>
          <w:szCs w:val="24"/>
        </w:rPr>
        <w:t xml:space="preserve">the Austrian State Prize for composition, by a jury </w:t>
      </w:r>
      <w:r w:rsidR="000A4FD6">
        <w:rPr>
          <w:rFonts w:ascii="Calibri" w:hAnsi="Calibri" w:cs="Calibri"/>
          <w:sz w:val="24"/>
          <w:szCs w:val="24"/>
        </w:rPr>
        <w:t>including</w:t>
      </w:r>
      <w:r w:rsidR="000A4FD6" w:rsidRPr="000A4FD6">
        <w:rPr>
          <w:rFonts w:ascii="Calibri" w:hAnsi="Calibri" w:cs="Calibri"/>
          <w:sz w:val="24"/>
          <w:szCs w:val="24"/>
        </w:rPr>
        <w:t xml:space="preserve"> the </w:t>
      </w:r>
      <w:r w:rsidR="000A4FD6">
        <w:rPr>
          <w:rFonts w:ascii="Calibri" w:hAnsi="Calibri" w:cs="Calibri"/>
          <w:sz w:val="24"/>
          <w:szCs w:val="24"/>
        </w:rPr>
        <w:t xml:space="preserve">famous </w:t>
      </w:r>
      <w:r w:rsidR="000A4FD6" w:rsidRPr="000A4FD6">
        <w:rPr>
          <w:rFonts w:ascii="Calibri" w:hAnsi="Calibri" w:cs="Calibri"/>
          <w:sz w:val="24"/>
          <w:szCs w:val="24"/>
        </w:rPr>
        <w:t>critic Eduard Hanslick</w:t>
      </w:r>
      <w:r w:rsidR="000A4FD6">
        <w:rPr>
          <w:rFonts w:ascii="Calibri" w:hAnsi="Calibri" w:cs="Calibri"/>
          <w:sz w:val="24"/>
          <w:szCs w:val="24"/>
        </w:rPr>
        <w:t xml:space="preserve"> </w:t>
      </w:r>
      <w:r w:rsidR="001201E6">
        <w:rPr>
          <w:rFonts w:ascii="Calibri" w:hAnsi="Calibri" w:cs="Calibri"/>
          <w:sz w:val="24"/>
          <w:szCs w:val="24"/>
        </w:rPr>
        <w:t xml:space="preserve">and </w:t>
      </w:r>
      <w:r w:rsidR="000A4FD6" w:rsidRPr="000A4FD6">
        <w:rPr>
          <w:rFonts w:ascii="Calibri" w:hAnsi="Calibri" w:cs="Calibri"/>
          <w:sz w:val="24"/>
          <w:szCs w:val="24"/>
        </w:rPr>
        <w:t>Johannes Brahms</w:t>
      </w:r>
      <w:r w:rsidR="00F63238">
        <w:rPr>
          <w:rFonts w:ascii="Calibri" w:hAnsi="Calibri" w:cs="Calibri"/>
          <w:sz w:val="24"/>
          <w:szCs w:val="24"/>
        </w:rPr>
        <w:t xml:space="preserve"> </w:t>
      </w:r>
      <w:r w:rsidR="00F63238" w:rsidRPr="00F63238">
        <w:rPr>
          <w:rFonts w:ascii="Calibri" w:hAnsi="Calibri" w:cs="Calibri"/>
          <w:sz w:val="24"/>
          <w:szCs w:val="24"/>
        </w:rPr>
        <w:t>with whom he formed a close and fruitful friendship</w:t>
      </w:r>
      <w:r w:rsidR="00F63238">
        <w:rPr>
          <w:rFonts w:ascii="Calibri" w:hAnsi="Calibri" w:cs="Calibri"/>
          <w:sz w:val="24"/>
          <w:szCs w:val="24"/>
        </w:rPr>
        <w:t>.</w:t>
      </w:r>
      <w:r w:rsidR="00C82753">
        <w:rPr>
          <w:rFonts w:ascii="Calibri" w:hAnsi="Calibri" w:cs="Calibri"/>
          <w:sz w:val="24"/>
          <w:szCs w:val="24"/>
        </w:rPr>
        <w:t xml:space="preserve"> </w:t>
      </w:r>
      <w:r w:rsidR="00F63238" w:rsidRPr="00F63238">
        <w:rPr>
          <w:rFonts w:ascii="Calibri" w:hAnsi="Calibri" w:cs="Calibri"/>
          <w:sz w:val="24"/>
          <w:szCs w:val="24"/>
        </w:rPr>
        <w:t xml:space="preserve">The jury </w:t>
      </w:r>
      <w:r w:rsidR="00F63238">
        <w:rPr>
          <w:rFonts w:ascii="Calibri" w:hAnsi="Calibri" w:cs="Calibri"/>
          <w:sz w:val="24"/>
          <w:szCs w:val="24"/>
        </w:rPr>
        <w:t xml:space="preserve">had </w:t>
      </w:r>
      <w:r w:rsidR="00F63238" w:rsidRPr="00F63238">
        <w:rPr>
          <w:rFonts w:ascii="Calibri" w:hAnsi="Calibri" w:cs="Calibri"/>
          <w:sz w:val="24"/>
          <w:szCs w:val="24"/>
        </w:rPr>
        <w:t xml:space="preserve">received a massive submission from </w:t>
      </w:r>
      <w:r w:rsidR="00C82753">
        <w:rPr>
          <w:rFonts w:ascii="Calibri" w:hAnsi="Calibri" w:cs="Calibri"/>
          <w:sz w:val="24"/>
          <w:szCs w:val="24"/>
        </w:rPr>
        <w:t xml:space="preserve">Dvorak, </w:t>
      </w:r>
      <w:r w:rsidR="00F63238" w:rsidRPr="00F63238">
        <w:rPr>
          <w:rFonts w:ascii="Calibri" w:hAnsi="Calibri" w:cs="Calibri"/>
          <w:sz w:val="24"/>
          <w:szCs w:val="24"/>
        </w:rPr>
        <w:t>including two symphonies, several overtures and a song cycle. Brahms was</w:t>
      </w:r>
      <w:r w:rsidR="00F63238">
        <w:rPr>
          <w:rFonts w:ascii="Calibri" w:hAnsi="Calibri" w:cs="Calibri"/>
          <w:sz w:val="24"/>
          <w:szCs w:val="24"/>
        </w:rPr>
        <w:t xml:space="preserve"> said to be</w:t>
      </w:r>
      <w:r w:rsidR="00F63238" w:rsidRPr="00F63238">
        <w:rPr>
          <w:rFonts w:ascii="Calibri" w:hAnsi="Calibri" w:cs="Calibri"/>
          <w:sz w:val="24"/>
          <w:szCs w:val="24"/>
        </w:rPr>
        <w:t xml:space="preserve"> visibly overcome by the mastery and talent of </w:t>
      </w:r>
      <w:r w:rsidR="00C82753">
        <w:rPr>
          <w:rFonts w:ascii="Calibri" w:hAnsi="Calibri" w:cs="Calibri"/>
          <w:sz w:val="24"/>
          <w:szCs w:val="24"/>
        </w:rPr>
        <w:t>Dvorak</w:t>
      </w:r>
      <w:r w:rsidR="00F63238" w:rsidRPr="00F63238">
        <w:rPr>
          <w:rFonts w:ascii="Calibri" w:hAnsi="Calibri" w:cs="Calibri"/>
          <w:sz w:val="24"/>
          <w:szCs w:val="24"/>
        </w:rPr>
        <w:t>. The two symphonies were</w:t>
      </w:r>
      <w:r w:rsidR="00BE1A7B">
        <w:rPr>
          <w:rFonts w:ascii="Calibri" w:hAnsi="Calibri" w:cs="Calibri"/>
          <w:sz w:val="24"/>
          <w:szCs w:val="24"/>
        </w:rPr>
        <w:t xml:space="preserve"> Dvorak’s </w:t>
      </w:r>
      <w:r w:rsidR="00F63238" w:rsidRPr="00F63238">
        <w:rPr>
          <w:rFonts w:ascii="Calibri" w:hAnsi="Calibri" w:cs="Calibri"/>
          <w:sz w:val="24"/>
          <w:szCs w:val="24"/>
        </w:rPr>
        <w:t xml:space="preserve">  third and fourth, both of which had been premiered in Prague in the spring of 1874.</w:t>
      </w:r>
      <w:r w:rsidR="004474C1">
        <w:rPr>
          <w:rFonts w:ascii="Calibri" w:hAnsi="Calibri" w:cs="Calibri"/>
          <w:sz w:val="24"/>
          <w:szCs w:val="24"/>
        </w:rPr>
        <w:t xml:space="preserve"> He won the State Prize again in 1876 </w:t>
      </w:r>
      <w:r w:rsidR="006F03EE" w:rsidRPr="004474C1">
        <w:rPr>
          <w:rFonts w:ascii="Calibri" w:hAnsi="Calibri" w:cs="Calibri"/>
          <w:sz w:val="24"/>
          <w:szCs w:val="24"/>
        </w:rPr>
        <w:t>and finally felt free to resign his position as an organist.</w:t>
      </w:r>
      <w:r w:rsidR="00C82753">
        <w:rPr>
          <w:rFonts w:ascii="Calibri" w:hAnsi="Calibri" w:cs="Calibri"/>
          <w:sz w:val="24"/>
          <w:szCs w:val="24"/>
        </w:rPr>
        <w:t xml:space="preserve"> </w:t>
      </w:r>
      <w:r w:rsidR="006F03EE">
        <w:rPr>
          <w:rFonts w:ascii="Calibri" w:hAnsi="Calibri" w:cs="Calibri"/>
          <w:sz w:val="24"/>
          <w:szCs w:val="24"/>
        </w:rPr>
        <w:t xml:space="preserve">In the next </w:t>
      </w:r>
      <w:r w:rsidR="005350F4">
        <w:rPr>
          <w:rFonts w:ascii="Calibri" w:hAnsi="Calibri" w:cs="Calibri"/>
          <w:sz w:val="24"/>
          <w:szCs w:val="24"/>
        </w:rPr>
        <w:t>four</w:t>
      </w:r>
      <w:r w:rsidR="006F03EE">
        <w:rPr>
          <w:rFonts w:ascii="Calibri" w:hAnsi="Calibri" w:cs="Calibri"/>
          <w:sz w:val="24"/>
          <w:szCs w:val="24"/>
        </w:rPr>
        <w:t xml:space="preserve"> years he composed </w:t>
      </w:r>
      <w:r w:rsidR="004474C1" w:rsidRPr="004474C1">
        <w:rPr>
          <w:rFonts w:ascii="Calibri" w:hAnsi="Calibri" w:cs="Calibri"/>
          <w:sz w:val="24"/>
          <w:szCs w:val="24"/>
        </w:rPr>
        <w:t xml:space="preserve">his </w:t>
      </w:r>
      <w:r w:rsidR="004474C1" w:rsidRPr="00C82753">
        <w:rPr>
          <w:rFonts w:ascii="Calibri" w:hAnsi="Calibri" w:cs="Calibri"/>
          <w:i/>
          <w:iCs/>
          <w:sz w:val="24"/>
          <w:szCs w:val="24"/>
        </w:rPr>
        <w:t>second</w:t>
      </w:r>
      <w:r w:rsidR="004474C1" w:rsidRPr="004474C1">
        <w:rPr>
          <w:rFonts w:ascii="Calibri" w:hAnsi="Calibri" w:cs="Calibri"/>
          <w:sz w:val="24"/>
          <w:szCs w:val="24"/>
        </w:rPr>
        <w:t xml:space="preserve"> </w:t>
      </w:r>
      <w:r w:rsidR="006C7AA0" w:rsidRPr="006C7AA0">
        <w:rPr>
          <w:rFonts w:ascii="Calibri" w:hAnsi="Calibri" w:cs="Calibri"/>
          <w:i/>
          <w:iCs/>
          <w:sz w:val="24"/>
          <w:szCs w:val="24"/>
        </w:rPr>
        <w:t>S</w:t>
      </w:r>
      <w:r w:rsidR="004474C1" w:rsidRPr="006C7AA0">
        <w:rPr>
          <w:rFonts w:ascii="Calibri" w:hAnsi="Calibri" w:cs="Calibri"/>
          <w:i/>
          <w:iCs/>
          <w:sz w:val="24"/>
          <w:szCs w:val="24"/>
        </w:rPr>
        <w:t xml:space="preserve">tring </w:t>
      </w:r>
      <w:r w:rsidR="006C7AA0" w:rsidRPr="006C7AA0">
        <w:rPr>
          <w:rFonts w:ascii="Calibri" w:hAnsi="Calibri" w:cs="Calibri"/>
          <w:i/>
          <w:iCs/>
          <w:sz w:val="24"/>
          <w:szCs w:val="24"/>
        </w:rPr>
        <w:t>Q</w:t>
      </w:r>
      <w:r w:rsidR="004474C1" w:rsidRPr="006C7AA0">
        <w:rPr>
          <w:rFonts w:ascii="Calibri" w:hAnsi="Calibri" w:cs="Calibri"/>
          <w:i/>
          <w:iCs/>
          <w:sz w:val="24"/>
          <w:szCs w:val="24"/>
        </w:rPr>
        <w:t>uintet</w:t>
      </w:r>
      <w:r w:rsidR="004474C1" w:rsidRPr="004474C1">
        <w:rPr>
          <w:rFonts w:ascii="Calibri" w:hAnsi="Calibri" w:cs="Calibri"/>
          <w:sz w:val="24"/>
          <w:szCs w:val="24"/>
        </w:rPr>
        <w:t xml:space="preserve">, </w:t>
      </w:r>
      <w:r w:rsidR="00C82753">
        <w:rPr>
          <w:rFonts w:ascii="Calibri" w:hAnsi="Calibri" w:cs="Calibri"/>
          <w:sz w:val="24"/>
          <w:szCs w:val="24"/>
        </w:rPr>
        <w:t>5</w:t>
      </w:r>
      <w:r w:rsidR="004474C1" w:rsidRPr="006C7AA0">
        <w:rPr>
          <w:rFonts w:ascii="Calibri" w:hAnsi="Calibri" w:cs="Calibri"/>
          <w:i/>
          <w:iCs/>
          <w:sz w:val="24"/>
          <w:szCs w:val="24"/>
        </w:rPr>
        <w:t>th Symphony</w:t>
      </w:r>
      <w:r w:rsidR="004474C1" w:rsidRPr="004474C1">
        <w:rPr>
          <w:rFonts w:ascii="Calibri" w:hAnsi="Calibri" w:cs="Calibri"/>
          <w:sz w:val="24"/>
          <w:szCs w:val="24"/>
        </w:rPr>
        <w:t xml:space="preserve">, </w:t>
      </w:r>
      <w:r w:rsidR="00C82753">
        <w:rPr>
          <w:rFonts w:ascii="Calibri" w:hAnsi="Calibri" w:cs="Calibri"/>
          <w:sz w:val="24"/>
          <w:szCs w:val="24"/>
        </w:rPr>
        <w:t xml:space="preserve">first </w:t>
      </w:r>
      <w:r w:rsidR="004474C1" w:rsidRPr="006C7AA0">
        <w:rPr>
          <w:rFonts w:ascii="Calibri" w:hAnsi="Calibri" w:cs="Calibri"/>
          <w:i/>
          <w:iCs/>
          <w:sz w:val="24"/>
          <w:szCs w:val="24"/>
        </w:rPr>
        <w:t>Piano Trio</w:t>
      </w:r>
      <w:r w:rsidR="004474C1" w:rsidRPr="004474C1">
        <w:rPr>
          <w:rFonts w:ascii="Calibri" w:hAnsi="Calibri" w:cs="Calibri"/>
          <w:sz w:val="24"/>
          <w:szCs w:val="24"/>
        </w:rPr>
        <w:t xml:space="preserve">, </w:t>
      </w:r>
      <w:r w:rsidR="004474C1" w:rsidRPr="006C7AA0">
        <w:rPr>
          <w:rFonts w:ascii="Calibri" w:hAnsi="Calibri" w:cs="Calibri"/>
          <w:i/>
          <w:iCs/>
          <w:sz w:val="24"/>
          <w:szCs w:val="24"/>
        </w:rPr>
        <w:t>Serenade for Strings</w:t>
      </w:r>
      <w:r w:rsidR="00C82753">
        <w:rPr>
          <w:rFonts w:ascii="Calibri" w:hAnsi="Calibri" w:cs="Calibri"/>
          <w:i/>
          <w:iCs/>
          <w:sz w:val="24"/>
          <w:szCs w:val="24"/>
        </w:rPr>
        <w:t>,</w:t>
      </w:r>
      <w:r w:rsidR="006F03EE">
        <w:rPr>
          <w:rFonts w:ascii="Calibri" w:hAnsi="Calibri" w:cs="Calibri"/>
          <w:sz w:val="24"/>
          <w:szCs w:val="24"/>
        </w:rPr>
        <w:t xml:space="preserve"> </w:t>
      </w:r>
      <w:r w:rsidR="00C82753" w:rsidRPr="006C7AA0">
        <w:rPr>
          <w:rFonts w:ascii="Calibri" w:hAnsi="Calibri" w:cs="Calibri"/>
          <w:i/>
          <w:iCs/>
          <w:sz w:val="24"/>
          <w:szCs w:val="24"/>
        </w:rPr>
        <w:t>String Sextet</w:t>
      </w:r>
      <w:r w:rsidR="00C82753">
        <w:rPr>
          <w:rFonts w:ascii="Calibri" w:hAnsi="Calibri" w:cs="Calibri"/>
          <w:i/>
          <w:iCs/>
          <w:sz w:val="24"/>
          <w:szCs w:val="24"/>
        </w:rPr>
        <w:t xml:space="preserve"> Violin Concerto</w:t>
      </w:r>
      <w:r w:rsidR="00C82753">
        <w:rPr>
          <w:rFonts w:ascii="Calibri" w:hAnsi="Calibri" w:cs="Calibri"/>
          <w:sz w:val="24"/>
          <w:szCs w:val="24"/>
        </w:rPr>
        <w:t xml:space="preserve"> </w:t>
      </w:r>
      <w:r w:rsidR="006F03EE">
        <w:rPr>
          <w:rFonts w:ascii="Calibri" w:hAnsi="Calibri" w:cs="Calibri"/>
          <w:sz w:val="24"/>
          <w:szCs w:val="24"/>
        </w:rPr>
        <w:t xml:space="preserve">and </w:t>
      </w:r>
      <w:r w:rsidR="006F03EE" w:rsidRPr="004474C1">
        <w:rPr>
          <w:rFonts w:ascii="Calibri" w:hAnsi="Calibri" w:cs="Calibri"/>
          <w:sz w:val="24"/>
          <w:szCs w:val="24"/>
        </w:rPr>
        <w:t xml:space="preserve">the </w:t>
      </w:r>
      <w:r w:rsidR="006F03EE" w:rsidRPr="006C7AA0">
        <w:rPr>
          <w:rFonts w:ascii="Calibri" w:hAnsi="Calibri" w:cs="Calibri"/>
          <w:i/>
          <w:iCs/>
          <w:sz w:val="24"/>
          <w:szCs w:val="24"/>
        </w:rPr>
        <w:t>Symphonic Variations</w:t>
      </w:r>
      <w:r w:rsidR="00C82753">
        <w:rPr>
          <w:rFonts w:ascii="Calibri" w:hAnsi="Calibri" w:cs="Calibri"/>
          <w:i/>
          <w:iCs/>
          <w:sz w:val="24"/>
          <w:szCs w:val="24"/>
        </w:rPr>
        <w:t xml:space="preserve">. </w:t>
      </w:r>
    </w:p>
    <w:p w14:paraId="0292EAA1" w14:textId="77777777" w:rsidR="006F03EE" w:rsidRDefault="006F03EE" w:rsidP="00B56583">
      <w:pPr>
        <w:spacing w:after="0"/>
        <w:rPr>
          <w:rFonts w:ascii="Calibri" w:hAnsi="Calibri" w:cs="Calibri"/>
          <w:sz w:val="24"/>
          <w:szCs w:val="24"/>
        </w:rPr>
      </w:pPr>
    </w:p>
    <w:p w14:paraId="593FCA93" w14:textId="77777777" w:rsidR="00B844BF" w:rsidRPr="00B844BF" w:rsidRDefault="00B844BF" w:rsidP="00B844BF">
      <w:pPr>
        <w:rPr>
          <w:rFonts w:ascii="Calibri" w:hAnsi="Calibri" w:cs="Calibri"/>
          <w:sz w:val="24"/>
          <w:szCs w:val="24"/>
        </w:rPr>
      </w:pPr>
      <w:r w:rsidRPr="00B844BF">
        <w:rPr>
          <w:rFonts w:ascii="Calibri" w:hAnsi="Calibri" w:cs="Calibri"/>
          <w:sz w:val="24"/>
          <w:szCs w:val="24"/>
        </w:rPr>
        <w:t>The admiration of the leading critics, instrumentalists, and conductors of the day continued to spread his fame abroad</w:t>
      </w:r>
      <w:r>
        <w:rPr>
          <w:rFonts w:ascii="Calibri" w:hAnsi="Calibri" w:cs="Calibri"/>
          <w:sz w:val="24"/>
          <w:szCs w:val="24"/>
        </w:rPr>
        <w:t>.</w:t>
      </w:r>
      <w:r w:rsidRPr="00B844BF">
        <w:rPr>
          <w:rFonts w:ascii="Calibri" w:hAnsi="Calibri" w:cs="Calibri"/>
          <w:sz w:val="24"/>
          <w:szCs w:val="24"/>
        </w:rPr>
        <w:t xml:space="preserve"> In 1884 he made the first of 10 visits to England</w:t>
      </w:r>
      <w:r w:rsidR="006C7AA0">
        <w:rPr>
          <w:rFonts w:ascii="Calibri" w:hAnsi="Calibri" w:cs="Calibri"/>
          <w:sz w:val="24"/>
          <w:szCs w:val="24"/>
        </w:rPr>
        <w:t xml:space="preserve"> and, i</w:t>
      </w:r>
      <w:r w:rsidRPr="00B844BF">
        <w:rPr>
          <w:rFonts w:ascii="Calibri" w:hAnsi="Calibri" w:cs="Calibri"/>
          <w:sz w:val="24"/>
          <w:szCs w:val="24"/>
        </w:rPr>
        <w:t>n 1890</w:t>
      </w:r>
      <w:r w:rsidR="006C7AA0">
        <w:rPr>
          <w:rFonts w:ascii="Calibri" w:hAnsi="Calibri" w:cs="Calibri"/>
          <w:sz w:val="24"/>
          <w:szCs w:val="24"/>
        </w:rPr>
        <w:t>,</w:t>
      </w:r>
      <w:r w:rsidRPr="00B844BF">
        <w:rPr>
          <w:rFonts w:ascii="Calibri" w:hAnsi="Calibri" w:cs="Calibri"/>
          <w:sz w:val="24"/>
          <w:szCs w:val="24"/>
        </w:rPr>
        <w:t xml:space="preserve"> he enjoyed a </w:t>
      </w:r>
      <w:r w:rsidRPr="00B844BF">
        <w:rPr>
          <w:rFonts w:ascii="Calibri" w:hAnsi="Calibri" w:cs="Calibri"/>
          <w:sz w:val="24"/>
          <w:szCs w:val="24"/>
        </w:rPr>
        <w:lastRenderedPageBreak/>
        <w:t>personal triumph in Moscow, where two concerts were arranged for him by his friend Tchaikovsky. The following year he was made an honorary doctor of music of the University of Cambridge.</w:t>
      </w:r>
    </w:p>
    <w:p w14:paraId="7F4B4A0F" w14:textId="77777777" w:rsidR="00457137" w:rsidRDefault="0040451F" w:rsidP="003F5E07">
      <w:pPr>
        <w:spacing w:after="0"/>
        <w:rPr>
          <w:rFonts w:ascii="Calibri" w:hAnsi="Calibri" w:cs="Calibri"/>
          <w:sz w:val="24"/>
          <w:szCs w:val="24"/>
        </w:rPr>
      </w:pPr>
      <w:r>
        <w:rPr>
          <w:rFonts w:ascii="Calibri" w:hAnsi="Calibri" w:cs="Calibri"/>
          <w:sz w:val="24"/>
          <w:szCs w:val="24"/>
        </w:rPr>
        <w:t xml:space="preserve">A new </w:t>
      </w:r>
      <w:r w:rsidR="003F5E07" w:rsidRPr="003417F7">
        <w:rPr>
          <w:rFonts w:ascii="Calibri" w:hAnsi="Calibri" w:cs="Calibri"/>
          <w:sz w:val="24"/>
          <w:szCs w:val="24"/>
        </w:rPr>
        <w:t>National Conservatory of Music in New York</w:t>
      </w:r>
      <w:r w:rsidR="006C7AA0">
        <w:rPr>
          <w:rFonts w:ascii="Calibri" w:hAnsi="Calibri" w:cs="Calibri"/>
          <w:sz w:val="24"/>
          <w:szCs w:val="24"/>
        </w:rPr>
        <w:t xml:space="preserve"> </w:t>
      </w:r>
      <w:r w:rsidR="0075252B">
        <w:rPr>
          <w:rFonts w:ascii="Calibri" w:hAnsi="Calibri" w:cs="Calibri"/>
          <w:sz w:val="24"/>
          <w:szCs w:val="24"/>
        </w:rPr>
        <w:t xml:space="preserve">was founded by </w:t>
      </w:r>
      <w:r w:rsidR="0075252B" w:rsidRPr="002D3D71">
        <w:rPr>
          <w:rFonts w:ascii="Calibri" w:hAnsi="Calibri" w:cs="Calibri"/>
          <w:sz w:val="24"/>
          <w:szCs w:val="24"/>
        </w:rPr>
        <w:t>Mrs. Jeannette Thurber, the wife of a wealthy New York grocer</w:t>
      </w:r>
      <w:r w:rsidR="006C7AA0">
        <w:rPr>
          <w:rFonts w:ascii="Calibri" w:hAnsi="Calibri" w:cs="Calibri"/>
          <w:sz w:val="24"/>
          <w:szCs w:val="24"/>
        </w:rPr>
        <w:t>,</w:t>
      </w:r>
      <w:r w:rsidR="0075252B" w:rsidRPr="002D3D71">
        <w:rPr>
          <w:rFonts w:ascii="Calibri" w:hAnsi="Calibri" w:cs="Calibri"/>
          <w:sz w:val="24"/>
          <w:szCs w:val="24"/>
        </w:rPr>
        <w:t xml:space="preserve"> who had decided that America should have a Conservatory of Music based on the European pattern</w:t>
      </w:r>
      <w:r w:rsidR="0075252B">
        <w:rPr>
          <w:rFonts w:ascii="Calibri" w:hAnsi="Calibri" w:cs="Calibri"/>
          <w:sz w:val="24"/>
          <w:szCs w:val="24"/>
        </w:rPr>
        <w:t xml:space="preserve"> and that it should have a European director. T</w:t>
      </w:r>
      <w:r w:rsidR="0075252B" w:rsidRPr="002D3D71">
        <w:rPr>
          <w:rFonts w:ascii="Calibri" w:hAnsi="Calibri" w:cs="Calibri"/>
          <w:sz w:val="24"/>
          <w:szCs w:val="24"/>
        </w:rPr>
        <w:t>wo names were suggested to her, Dvorák, then aged 50 and with a considerable international reputation, and Sibelius, who was 32 and less well-known. She chose Dvorák, and in September 1892 he and his family arrived in New York</w:t>
      </w:r>
      <w:r w:rsidR="00BB3173">
        <w:rPr>
          <w:rFonts w:ascii="Calibri" w:hAnsi="Calibri" w:cs="Calibri"/>
          <w:sz w:val="24"/>
          <w:szCs w:val="24"/>
        </w:rPr>
        <w:t xml:space="preserve"> where he </w:t>
      </w:r>
      <w:r w:rsidR="00457137">
        <w:rPr>
          <w:rFonts w:ascii="Calibri" w:hAnsi="Calibri" w:cs="Calibri"/>
          <w:sz w:val="24"/>
          <w:szCs w:val="24"/>
        </w:rPr>
        <w:t xml:space="preserve">composed his ninth symphony and his </w:t>
      </w:r>
      <w:r w:rsidR="00457137" w:rsidRPr="00457137">
        <w:rPr>
          <w:rFonts w:ascii="Calibri" w:hAnsi="Calibri" w:cs="Calibri"/>
          <w:sz w:val="24"/>
          <w:szCs w:val="24"/>
        </w:rPr>
        <w:t>Cello Concerto</w:t>
      </w:r>
      <w:r w:rsidR="00BB3173">
        <w:rPr>
          <w:rFonts w:ascii="Calibri" w:hAnsi="Calibri" w:cs="Calibri"/>
          <w:sz w:val="24"/>
          <w:szCs w:val="24"/>
        </w:rPr>
        <w:t>.</w:t>
      </w:r>
      <w:r w:rsidR="00457137">
        <w:rPr>
          <w:rFonts w:ascii="Calibri" w:hAnsi="Calibri" w:cs="Calibri"/>
          <w:sz w:val="24"/>
          <w:szCs w:val="24"/>
        </w:rPr>
        <w:t xml:space="preserve"> </w:t>
      </w:r>
      <w:r w:rsidR="00457137" w:rsidRPr="00457137">
        <w:rPr>
          <w:rFonts w:ascii="Calibri" w:hAnsi="Calibri" w:cs="Calibri"/>
          <w:sz w:val="24"/>
          <w:szCs w:val="24"/>
        </w:rPr>
        <w:t>However</w:t>
      </w:r>
      <w:r w:rsidR="008E0123">
        <w:rPr>
          <w:rFonts w:ascii="Calibri" w:hAnsi="Calibri" w:cs="Calibri"/>
          <w:sz w:val="24"/>
          <w:szCs w:val="24"/>
        </w:rPr>
        <w:t xml:space="preserve"> in 1895, </w:t>
      </w:r>
      <w:r w:rsidR="00457137" w:rsidRPr="00457137">
        <w:rPr>
          <w:rFonts w:ascii="Calibri" w:hAnsi="Calibri" w:cs="Calibri"/>
          <w:sz w:val="24"/>
          <w:szCs w:val="24"/>
        </w:rPr>
        <w:t>due to homesickness, his partially unpaid salaryand increasing recognition in Europe he decided to return to Bohemia</w:t>
      </w:r>
    </w:p>
    <w:p w14:paraId="06651E6F" w14:textId="77777777" w:rsidR="0075252B" w:rsidRDefault="0075252B" w:rsidP="002D3D71">
      <w:pPr>
        <w:spacing w:after="0"/>
        <w:rPr>
          <w:rFonts w:ascii="Calibri" w:hAnsi="Calibri" w:cs="Calibri"/>
          <w:sz w:val="24"/>
          <w:szCs w:val="24"/>
        </w:rPr>
      </w:pPr>
    </w:p>
    <w:p w14:paraId="704D3AE6" w14:textId="77777777" w:rsidR="0075252B" w:rsidRDefault="0075252B" w:rsidP="0075252B">
      <w:pPr>
        <w:spacing w:after="0"/>
        <w:rPr>
          <w:rFonts w:ascii="Calibri" w:hAnsi="Calibri" w:cs="Calibri"/>
          <w:sz w:val="24"/>
          <w:szCs w:val="24"/>
        </w:rPr>
      </w:pPr>
      <w:r w:rsidRPr="0075252B">
        <w:rPr>
          <w:rFonts w:ascii="Calibri" w:hAnsi="Calibri" w:cs="Calibri"/>
          <w:sz w:val="24"/>
          <w:szCs w:val="24"/>
        </w:rPr>
        <w:t>One of the founding aims of the New York Conservato</w:t>
      </w:r>
      <w:r w:rsidR="00B108B9">
        <w:rPr>
          <w:rFonts w:ascii="Calibri" w:hAnsi="Calibri" w:cs="Calibri"/>
          <w:sz w:val="24"/>
          <w:szCs w:val="24"/>
        </w:rPr>
        <w:t>ry</w:t>
      </w:r>
      <w:r w:rsidRPr="0075252B">
        <w:rPr>
          <w:rFonts w:ascii="Calibri" w:hAnsi="Calibri" w:cs="Calibri"/>
          <w:sz w:val="24"/>
          <w:szCs w:val="24"/>
        </w:rPr>
        <w:t xml:space="preserve"> was to create a</w:t>
      </w:r>
      <w:r w:rsidR="00B108B9">
        <w:rPr>
          <w:rFonts w:ascii="Calibri" w:hAnsi="Calibri" w:cs="Calibri"/>
          <w:sz w:val="24"/>
          <w:szCs w:val="24"/>
        </w:rPr>
        <w:t>n</w:t>
      </w:r>
      <w:r w:rsidRPr="0075252B">
        <w:rPr>
          <w:rFonts w:ascii="Calibri" w:hAnsi="Calibri" w:cs="Calibri"/>
          <w:sz w:val="24"/>
          <w:szCs w:val="24"/>
        </w:rPr>
        <w:t xml:space="preserve"> American style of music, </w:t>
      </w:r>
      <w:r w:rsidR="00B108B9">
        <w:rPr>
          <w:rFonts w:ascii="Calibri" w:hAnsi="Calibri" w:cs="Calibri"/>
          <w:sz w:val="24"/>
          <w:szCs w:val="24"/>
        </w:rPr>
        <w:t>but</w:t>
      </w:r>
      <w:r w:rsidRPr="0075252B">
        <w:rPr>
          <w:rFonts w:ascii="Calibri" w:hAnsi="Calibri" w:cs="Calibri"/>
          <w:sz w:val="24"/>
          <w:szCs w:val="24"/>
        </w:rPr>
        <w:t xml:space="preserve"> based on the European musical tradition. </w:t>
      </w:r>
      <w:r w:rsidR="00C93CDE">
        <w:rPr>
          <w:rFonts w:ascii="Calibri" w:hAnsi="Calibri" w:cs="Calibri"/>
          <w:sz w:val="24"/>
          <w:szCs w:val="24"/>
        </w:rPr>
        <w:t>Dvorak</w:t>
      </w:r>
      <w:r w:rsidR="00F464AA">
        <w:rPr>
          <w:rFonts w:ascii="Calibri" w:hAnsi="Calibri" w:cs="Calibri"/>
          <w:sz w:val="24"/>
          <w:szCs w:val="24"/>
        </w:rPr>
        <w:t xml:space="preserve"> took</w:t>
      </w:r>
      <w:r w:rsidRPr="0075252B">
        <w:rPr>
          <w:rFonts w:ascii="Calibri" w:hAnsi="Calibri" w:cs="Calibri"/>
          <w:sz w:val="24"/>
          <w:szCs w:val="24"/>
        </w:rPr>
        <w:t xml:space="preserve"> the challenge seriously</w:t>
      </w:r>
      <w:r w:rsidR="00BB3173">
        <w:rPr>
          <w:rFonts w:ascii="Calibri" w:hAnsi="Calibri" w:cs="Calibri"/>
          <w:sz w:val="24"/>
          <w:szCs w:val="24"/>
        </w:rPr>
        <w:t xml:space="preserve">, studying </w:t>
      </w:r>
      <w:r w:rsidRPr="0075252B">
        <w:rPr>
          <w:rFonts w:ascii="Calibri" w:hAnsi="Calibri" w:cs="Calibri"/>
          <w:sz w:val="24"/>
          <w:szCs w:val="24"/>
        </w:rPr>
        <w:t xml:space="preserve">Afro-American music, </w:t>
      </w:r>
      <w:r w:rsidR="00B108B9">
        <w:rPr>
          <w:rFonts w:ascii="Calibri" w:hAnsi="Calibri" w:cs="Calibri"/>
          <w:sz w:val="24"/>
          <w:szCs w:val="24"/>
        </w:rPr>
        <w:t>especially</w:t>
      </w:r>
      <w:r w:rsidRPr="0075252B">
        <w:rPr>
          <w:rFonts w:ascii="Calibri" w:hAnsi="Calibri" w:cs="Calibri"/>
          <w:sz w:val="24"/>
          <w:szCs w:val="24"/>
        </w:rPr>
        <w:t xml:space="preserve"> Negro spirituals and plantation songs</w:t>
      </w:r>
      <w:r w:rsidR="00B108B9">
        <w:rPr>
          <w:rFonts w:ascii="Calibri" w:hAnsi="Calibri" w:cs="Calibri"/>
          <w:sz w:val="24"/>
          <w:szCs w:val="24"/>
        </w:rPr>
        <w:t xml:space="preserve">, saying </w:t>
      </w:r>
      <w:r w:rsidRPr="0075252B">
        <w:rPr>
          <w:rFonts w:ascii="Calibri" w:hAnsi="Calibri" w:cs="Calibri"/>
          <w:sz w:val="24"/>
          <w:szCs w:val="24"/>
        </w:rPr>
        <w:t xml:space="preserve"> </w:t>
      </w:r>
      <w:r w:rsidR="00C93CDE">
        <w:rPr>
          <w:rFonts w:ascii="Calibri" w:hAnsi="Calibri" w:cs="Calibri"/>
          <w:sz w:val="24"/>
          <w:szCs w:val="24"/>
        </w:rPr>
        <w:t>that “t</w:t>
      </w:r>
      <w:r w:rsidR="00C93CDE" w:rsidRPr="0075252B">
        <w:rPr>
          <w:rFonts w:ascii="Calibri" w:hAnsi="Calibri" w:cs="Calibri"/>
          <w:sz w:val="24"/>
          <w:szCs w:val="24"/>
        </w:rPr>
        <w:t>hey are the folk music of America and your composers must turn to them</w:t>
      </w:r>
      <w:r w:rsidR="00C93CDE">
        <w:rPr>
          <w:rFonts w:ascii="Calibri" w:hAnsi="Calibri" w:cs="Calibri"/>
          <w:sz w:val="24"/>
          <w:szCs w:val="24"/>
        </w:rPr>
        <w:t>”</w:t>
      </w:r>
      <w:r w:rsidR="00C93CDE" w:rsidRPr="0075252B">
        <w:rPr>
          <w:rFonts w:ascii="Calibri" w:hAnsi="Calibri" w:cs="Calibri"/>
          <w:sz w:val="24"/>
          <w:szCs w:val="24"/>
        </w:rPr>
        <w:t xml:space="preserve">. </w:t>
      </w:r>
      <w:r w:rsidRPr="0075252B">
        <w:rPr>
          <w:rFonts w:ascii="Calibri" w:hAnsi="Calibri" w:cs="Calibri"/>
          <w:sz w:val="24"/>
          <w:szCs w:val="24"/>
        </w:rPr>
        <w:t xml:space="preserve">With hindsight it </w:t>
      </w:r>
      <w:r w:rsidR="00B108B9">
        <w:rPr>
          <w:rFonts w:ascii="Calibri" w:hAnsi="Calibri" w:cs="Calibri"/>
          <w:sz w:val="24"/>
          <w:szCs w:val="24"/>
        </w:rPr>
        <w:t>appears that</w:t>
      </w:r>
      <w:r w:rsidRPr="0075252B">
        <w:rPr>
          <w:rFonts w:ascii="Calibri" w:hAnsi="Calibri" w:cs="Calibri"/>
          <w:sz w:val="24"/>
          <w:szCs w:val="24"/>
        </w:rPr>
        <w:t xml:space="preserve"> American composers were more influenced by Europe</w:t>
      </w:r>
      <w:r w:rsidR="00B108B9">
        <w:rPr>
          <w:rFonts w:ascii="Calibri" w:hAnsi="Calibri" w:cs="Calibri"/>
          <w:sz w:val="24"/>
          <w:szCs w:val="24"/>
        </w:rPr>
        <w:t>an</w:t>
      </w:r>
      <w:r w:rsidR="00C93CDE">
        <w:rPr>
          <w:rFonts w:ascii="Calibri" w:hAnsi="Calibri" w:cs="Calibri"/>
          <w:sz w:val="24"/>
          <w:szCs w:val="24"/>
        </w:rPr>
        <w:t xml:space="preserve"> music</w:t>
      </w:r>
      <w:r w:rsidRPr="0075252B">
        <w:rPr>
          <w:rFonts w:ascii="Calibri" w:hAnsi="Calibri" w:cs="Calibri"/>
          <w:sz w:val="24"/>
          <w:szCs w:val="24"/>
        </w:rPr>
        <w:t xml:space="preserve"> or by jazz, which had no European roots at all</w:t>
      </w:r>
      <w:r w:rsidR="00C93CDE">
        <w:rPr>
          <w:rFonts w:ascii="Calibri" w:hAnsi="Calibri" w:cs="Calibri"/>
          <w:sz w:val="24"/>
          <w:szCs w:val="24"/>
        </w:rPr>
        <w:t>.</w:t>
      </w:r>
      <w:r w:rsidRPr="0075252B">
        <w:rPr>
          <w:rFonts w:ascii="Calibri" w:hAnsi="Calibri" w:cs="Calibri"/>
          <w:sz w:val="24"/>
          <w:szCs w:val="24"/>
        </w:rPr>
        <w:t xml:space="preserve"> </w:t>
      </w:r>
      <w:r w:rsidR="00C93CDE">
        <w:rPr>
          <w:rFonts w:ascii="Calibri" w:hAnsi="Calibri" w:cs="Calibri"/>
          <w:sz w:val="24"/>
          <w:szCs w:val="24"/>
        </w:rPr>
        <w:t xml:space="preserve">However, Dvorak’s teaching must have had some second hand influence </w:t>
      </w:r>
      <w:r w:rsidR="00BB3173">
        <w:rPr>
          <w:rFonts w:ascii="Calibri" w:hAnsi="Calibri" w:cs="Calibri"/>
          <w:sz w:val="24"/>
          <w:szCs w:val="24"/>
        </w:rPr>
        <w:t>because</w:t>
      </w:r>
      <w:r w:rsidR="00C93CDE">
        <w:rPr>
          <w:rFonts w:ascii="Calibri" w:hAnsi="Calibri" w:cs="Calibri"/>
          <w:sz w:val="24"/>
          <w:szCs w:val="24"/>
        </w:rPr>
        <w:t xml:space="preserve"> </w:t>
      </w:r>
      <w:r w:rsidRPr="0075252B">
        <w:rPr>
          <w:rFonts w:ascii="Calibri" w:hAnsi="Calibri" w:cs="Calibri"/>
          <w:sz w:val="24"/>
          <w:szCs w:val="24"/>
        </w:rPr>
        <w:t xml:space="preserve">three essential American composers, Duke Ellington, George Gershwin and Aaron Copland, all studied with pupils of </w:t>
      </w:r>
      <w:r w:rsidR="00C93CDE">
        <w:rPr>
          <w:rFonts w:ascii="Calibri" w:hAnsi="Calibri" w:cs="Calibri"/>
          <w:sz w:val="24"/>
          <w:szCs w:val="24"/>
        </w:rPr>
        <w:t>Dvorak.</w:t>
      </w:r>
      <w:r w:rsidRPr="0075252B">
        <w:rPr>
          <w:rFonts w:ascii="Calibri" w:hAnsi="Calibri" w:cs="Calibri"/>
          <w:sz w:val="24"/>
          <w:szCs w:val="24"/>
        </w:rPr>
        <w:t>.</w:t>
      </w:r>
    </w:p>
    <w:p w14:paraId="5DD97AB2" w14:textId="77777777" w:rsidR="0075252B" w:rsidRDefault="0075252B" w:rsidP="002D3D71">
      <w:pPr>
        <w:spacing w:after="0"/>
        <w:rPr>
          <w:rFonts w:ascii="Calibri" w:hAnsi="Calibri" w:cs="Calibri"/>
          <w:sz w:val="24"/>
          <w:szCs w:val="24"/>
        </w:rPr>
      </w:pPr>
    </w:p>
    <w:p w14:paraId="7B44E34A" w14:textId="77777777" w:rsidR="00C345A5" w:rsidRPr="00121F39" w:rsidRDefault="00BB3173" w:rsidP="00C345A5">
      <w:pPr>
        <w:spacing w:after="0"/>
        <w:rPr>
          <w:rFonts w:ascii="Calibri" w:hAnsi="Calibri" w:cs="Calibri"/>
          <w:sz w:val="24"/>
          <w:szCs w:val="24"/>
        </w:rPr>
      </w:pPr>
      <w:r>
        <w:rPr>
          <w:rFonts w:ascii="Calibri" w:hAnsi="Calibri" w:cs="Calibri"/>
          <w:sz w:val="24"/>
          <w:szCs w:val="24"/>
        </w:rPr>
        <w:t>Dvorak’s</w:t>
      </w:r>
      <w:r w:rsidR="00003D7D">
        <w:rPr>
          <w:rFonts w:ascii="Calibri" w:hAnsi="Calibri" w:cs="Calibri"/>
          <w:sz w:val="24"/>
          <w:szCs w:val="24"/>
        </w:rPr>
        <w:t xml:space="preserve"> </w:t>
      </w:r>
      <w:r w:rsidR="00B108B9" w:rsidRPr="00B108B9">
        <w:rPr>
          <w:rFonts w:ascii="Calibri" w:hAnsi="Calibri" w:cs="Calibri"/>
          <w:i/>
          <w:iCs/>
          <w:sz w:val="24"/>
          <w:szCs w:val="24"/>
        </w:rPr>
        <w:t>New World S</w:t>
      </w:r>
      <w:r w:rsidR="00C93CDE" w:rsidRPr="00B108B9">
        <w:rPr>
          <w:rFonts w:ascii="Calibri" w:hAnsi="Calibri" w:cs="Calibri"/>
          <w:i/>
          <w:iCs/>
          <w:sz w:val="24"/>
          <w:szCs w:val="24"/>
        </w:rPr>
        <w:t>ymphony</w:t>
      </w:r>
      <w:r w:rsidR="00B108B9">
        <w:rPr>
          <w:rFonts w:ascii="Calibri" w:hAnsi="Calibri" w:cs="Calibri"/>
          <w:i/>
          <w:iCs/>
          <w:sz w:val="24"/>
          <w:szCs w:val="24"/>
        </w:rPr>
        <w:t xml:space="preserve">, </w:t>
      </w:r>
      <w:r w:rsidR="00B108B9">
        <w:rPr>
          <w:rFonts w:ascii="Calibri" w:hAnsi="Calibri" w:cs="Calibri"/>
          <w:sz w:val="24"/>
          <w:szCs w:val="24"/>
        </w:rPr>
        <w:t>composed in 1893,</w:t>
      </w:r>
      <w:r w:rsidR="00C93CDE" w:rsidRPr="002D3D71">
        <w:rPr>
          <w:rFonts w:ascii="Calibri" w:hAnsi="Calibri" w:cs="Calibri"/>
          <w:sz w:val="24"/>
          <w:szCs w:val="24"/>
        </w:rPr>
        <w:t xml:space="preserve"> was the first of Dvor</w:t>
      </w:r>
      <w:r w:rsidR="00B108B9">
        <w:rPr>
          <w:rFonts w:ascii="Calibri" w:hAnsi="Calibri" w:cs="Calibri"/>
          <w:sz w:val="24"/>
          <w:szCs w:val="24"/>
        </w:rPr>
        <w:t>a</w:t>
      </w:r>
      <w:r w:rsidR="00C93CDE" w:rsidRPr="002D3D71">
        <w:rPr>
          <w:rFonts w:ascii="Calibri" w:hAnsi="Calibri" w:cs="Calibri"/>
          <w:sz w:val="24"/>
          <w:szCs w:val="24"/>
        </w:rPr>
        <w:t>k's compositions to be written wholly in America</w:t>
      </w:r>
      <w:r w:rsidR="00B108B9">
        <w:rPr>
          <w:rFonts w:ascii="Calibri" w:hAnsi="Calibri" w:cs="Calibri"/>
          <w:sz w:val="24"/>
          <w:szCs w:val="24"/>
        </w:rPr>
        <w:t>.</w:t>
      </w:r>
      <w:r w:rsidR="00F464AA">
        <w:rPr>
          <w:rFonts w:ascii="Calibri" w:hAnsi="Calibri" w:cs="Calibri"/>
          <w:sz w:val="24"/>
          <w:szCs w:val="24"/>
        </w:rPr>
        <w:t xml:space="preserve"> </w:t>
      </w:r>
      <w:r w:rsidR="00731AA7">
        <w:rPr>
          <w:rFonts w:ascii="Calibri" w:hAnsi="Calibri" w:cs="Calibri"/>
          <w:sz w:val="24"/>
          <w:szCs w:val="24"/>
        </w:rPr>
        <w:t>T</w:t>
      </w:r>
      <w:r w:rsidR="00C345A5" w:rsidRPr="00C345A5">
        <w:rPr>
          <w:rFonts w:ascii="Calibri" w:hAnsi="Calibri" w:cs="Calibri"/>
          <w:sz w:val="24"/>
          <w:szCs w:val="24"/>
        </w:rPr>
        <w:t xml:space="preserve">his symphony, one of the greatest in the romantic repertoire, </w:t>
      </w:r>
      <w:r w:rsidR="00E445C2">
        <w:rPr>
          <w:rFonts w:ascii="Calibri" w:hAnsi="Calibri" w:cs="Calibri"/>
          <w:sz w:val="24"/>
          <w:szCs w:val="24"/>
        </w:rPr>
        <w:t xml:space="preserve">caused discord </w:t>
      </w:r>
      <w:r w:rsidR="00C345A5" w:rsidRPr="00C345A5">
        <w:rPr>
          <w:rFonts w:ascii="Calibri" w:hAnsi="Calibri" w:cs="Calibri"/>
          <w:sz w:val="24"/>
          <w:szCs w:val="24"/>
        </w:rPr>
        <w:t>among America's music critics</w:t>
      </w:r>
      <w:r w:rsidR="00E445C2">
        <w:rPr>
          <w:rFonts w:ascii="Calibri" w:hAnsi="Calibri" w:cs="Calibri"/>
          <w:sz w:val="24"/>
          <w:szCs w:val="24"/>
        </w:rPr>
        <w:t xml:space="preserve"> as many </w:t>
      </w:r>
      <w:r w:rsidR="00731AA7">
        <w:rPr>
          <w:rFonts w:ascii="Calibri" w:hAnsi="Calibri" w:cs="Calibri"/>
          <w:sz w:val="24"/>
          <w:szCs w:val="24"/>
        </w:rPr>
        <w:t xml:space="preserve">thought it should have a European perspective. </w:t>
      </w:r>
      <w:r w:rsidR="00C345A5" w:rsidRPr="00C345A5">
        <w:rPr>
          <w:rFonts w:ascii="Calibri" w:hAnsi="Calibri" w:cs="Calibri"/>
          <w:sz w:val="24"/>
          <w:szCs w:val="24"/>
        </w:rPr>
        <w:t xml:space="preserve">Instead, </w:t>
      </w:r>
      <w:r w:rsidR="00121F39">
        <w:rPr>
          <w:rFonts w:ascii="Calibri" w:hAnsi="Calibri" w:cs="Calibri"/>
          <w:sz w:val="24"/>
          <w:szCs w:val="24"/>
        </w:rPr>
        <w:t>Dvorak</w:t>
      </w:r>
      <w:r w:rsidR="00C345A5" w:rsidRPr="00C345A5">
        <w:rPr>
          <w:rFonts w:ascii="Calibri" w:hAnsi="Calibri" w:cs="Calibri"/>
          <w:sz w:val="24"/>
          <w:szCs w:val="24"/>
        </w:rPr>
        <w:t xml:space="preserve"> chose the rhythms and tonalities of the music of indigenous peoples and of African-Americans which was thought by many white Americans to be primitive. </w:t>
      </w:r>
      <w:r w:rsidR="00731AA7">
        <w:rPr>
          <w:rFonts w:ascii="Calibri" w:hAnsi="Calibri" w:cs="Calibri"/>
          <w:sz w:val="24"/>
          <w:szCs w:val="24"/>
        </w:rPr>
        <w:t>H</w:t>
      </w:r>
      <w:r w:rsidR="00C345A5" w:rsidRPr="00C345A5">
        <w:rPr>
          <w:rFonts w:ascii="Calibri" w:hAnsi="Calibri" w:cs="Calibri"/>
          <w:sz w:val="24"/>
          <w:szCs w:val="24"/>
        </w:rPr>
        <w:t xml:space="preserve">e </w:t>
      </w:r>
      <w:r w:rsidR="00731AA7">
        <w:rPr>
          <w:rFonts w:ascii="Calibri" w:hAnsi="Calibri" w:cs="Calibri"/>
          <w:sz w:val="24"/>
          <w:szCs w:val="24"/>
        </w:rPr>
        <w:t>said that</w:t>
      </w:r>
      <w:r w:rsidR="00C345A5" w:rsidRPr="00C345A5">
        <w:rPr>
          <w:rFonts w:ascii="Calibri" w:hAnsi="Calibri" w:cs="Calibri"/>
          <w:sz w:val="24"/>
          <w:szCs w:val="24"/>
        </w:rPr>
        <w:t xml:space="preserve"> "In the negro melodies of America I discover all that is needed for a great and noble school of music". </w:t>
      </w:r>
      <w:r w:rsidR="00731AA7">
        <w:rPr>
          <w:rFonts w:ascii="Calibri" w:hAnsi="Calibri" w:cs="Calibri"/>
          <w:sz w:val="24"/>
          <w:szCs w:val="24"/>
        </w:rPr>
        <w:t xml:space="preserve">However, </w:t>
      </w:r>
      <w:r w:rsidR="00C345A5" w:rsidRPr="00C345A5">
        <w:rPr>
          <w:rFonts w:ascii="Calibri" w:hAnsi="Calibri" w:cs="Calibri"/>
          <w:sz w:val="24"/>
          <w:szCs w:val="24"/>
        </w:rPr>
        <w:t xml:space="preserve">it was only the </w:t>
      </w:r>
      <w:r w:rsidR="00B108B9">
        <w:rPr>
          <w:rFonts w:ascii="Calibri" w:hAnsi="Calibri" w:cs="Calibri"/>
          <w:sz w:val="24"/>
          <w:szCs w:val="24"/>
        </w:rPr>
        <w:t xml:space="preserve">musical </w:t>
      </w:r>
      <w:r w:rsidR="00C345A5" w:rsidRPr="00C345A5">
        <w:rPr>
          <w:rFonts w:ascii="Calibri" w:hAnsi="Calibri" w:cs="Calibri"/>
          <w:sz w:val="24"/>
          <w:szCs w:val="24"/>
        </w:rPr>
        <w:t>structures that he used</w:t>
      </w:r>
      <w:r w:rsidR="00B108B9">
        <w:rPr>
          <w:rFonts w:ascii="Calibri" w:hAnsi="Calibri" w:cs="Calibri"/>
          <w:sz w:val="24"/>
          <w:szCs w:val="24"/>
        </w:rPr>
        <w:t xml:space="preserve">, the many beautiful tunes </w:t>
      </w:r>
      <w:r>
        <w:rPr>
          <w:rFonts w:ascii="Calibri" w:hAnsi="Calibri" w:cs="Calibri"/>
          <w:sz w:val="24"/>
          <w:szCs w:val="24"/>
        </w:rPr>
        <w:t>being</w:t>
      </w:r>
      <w:r w:rsidR="00B108B9">
        <w:rPr>
          <w:rFonts w:ascii="Calibri" w:hAnsi="Calibri" w:cs="Calibri"/>
          <w:sz w:val="24"/>
          <w:szCs w:val="24"/>
        </w:rPr>
        <w:t xml:space="preserve"> entirely </w:t>
      </w:r>
      <w:r w:rsidR="00731AA7">
        <w:rPr>
          <w:rFonts w:ascii="Calibri" w:hAnsi="Calibri" w:cs="Calibri"/>
          <w:sz w:val="24"/>
          <w:szCs w:val="24"/>
        </w:rPr>
        <w:t>Dvorak’s</w:t>
      </w:r>
      <w:r w:rsidR="00C345A5" w:rsidRPr="00C345A5">
        <w:rPr>
          <w:rFonts w:ascii="Calibri" w:hAnsi="Calibri" w:cs="Calibri"/>
          <w:sz w:val="24"/>
          <w:szCs w:val="24"/>
        </w:rPr>
        <w:t xml:space="preserve"> </w:t>
      </w:r>
      <w:r w:rsidR="00B108B9">
        <w:rPr>
          <w:rFonts w:ascii="Calibri" w:hAnsi="Calibri" w:cs="Calibri"/>
          <w:sz w:val="24"/>
          <w:szCs w:val="24"/>
        </w:rPr>
        <w:t xml:space="preserve">own </w:t>
      </w:r>
      <w:r w:rsidR="00C345A5" w:rsidRPr="00C345A5">
        <w:rPr>
          <w:rFonts w:ascii="Calibri" w:hAnsi="Calibri" w:cs="Calibri"/>
          <w:sz w:val="24"/>
          <w:szCs w:val="24"/>
        </w:rPr>
        <w:t>creation</w:t>
      </w:r>
      <w:r w:rsidR="00731AA7">
        <w:rPr>
          <w:rFonts w:ascii="Calibri" w:hAnsi="Calibri" w:cs="Calibri"/>
          <w:sz w:val="24"/>
          <w:szCs w:val="24"/>
        </w:rPr>
        <w:t>.</w:t>
      </w:r>
      <w:r w:rsidR="00C345A5" w:rsidRPr="00C345A5">
        <w:rPr>
          <w:rFonts w:ascii="Calibri" w:hAnsi="Calibri" w:cs="Calibri"/>
          <w:sz w:val="24"/>
          <w:szCs w:val="24"/>
        </w:rPr>
        <w:t xml:space="preserve"> As regards Native American influences, </w:t>
      </w:r>
      <w:r w:rsidR="00121F39">
        <w:rPr>
          <w:rFonts w:ascii="Calibri" w:hAnsi="Calibri" w:cs="Calibri"/>
          <w:sz w:val="24"/>
          <w:szCs w:val="24"/>
        </w:rPr>
        <w:t xml:space="preserve">he </w:t>
      </w:r>
      <w:r w:rsidR="00C345A5" w:rsidRPr="00C345A5">
        <w:rPr>
          <w:rFonts w:ascii="Calibri" w:hAnsi="Calibri" w:cs="Calibri"/>
          <w:sz w:val="24"/>
          <w:szCs w:val="24"/>
        </w:rPr>
        <w:t xml:space="preserve">once more stated that the melodies were original, using only the "peculiarities of the Indian music", but how he acquired </w:t>
      </w:r>
      <w:r w:rsidR="006D27EC">
        <w:rPr>
          <w:rFonts w:ascii="Calibri" w:hAnsi="Calibri" w:cs="Calibri"/>
          <w:sz w:val="24"/>
          <w:szCs w:val="24"/>
        </w:rPr>
        <w:t xml:space="preserve">this uderstanding </w:t>
      </w:r>
      <w:r w:rsidR="00C345A5" w:rsidRPr="00C345A5">
        <w:rPr>
          <w:rFonts w:ascii="Calibri" w:hAnsi="Calibri" w:cs="Calibri"/>
          <w:sz w:val="24"/>
          <w:szCs w:val="24"/>
        </w:rPr>
        <w:t xml:space="preserve">is a matter of doubt.  </w:t>
      </w:r>
      <w:r w:rsidR="006D27EC">
        <w:rPr>
          <w:rFonts w:ascii="Calibri" w:hAnsi="Calibri" w:cs="Calibri"/>
          <w:sz w:val="24"/>
          <w:szCs w:val="24"/>
        </w:rPr>
        <w:t>H</w:t>
      </w:r>
      <w:r w:rsidR="00C345A5" w:rsidRPr="00C345A5">
        <w:rPr>
          <w:rFonts w:ascii="Calibri" w:hAnsi="Calibri" w:cs="Calibri"/>
          <w:sz w:val="24"/>
          <w:szCs w:val="24"/>
        </w:rPr>
        <w:t xml:space="preserve">e had little opportunity to hear this music until after </w:t>
      </w:r>
      <w:r w:rsidR="006D27EC">
        <w:rPr>
          <w:rFonts w:ascii="Calibri" w:hAnsi="Calibri" w:cs="Calibri"/>
          <w:sz w:val="24"/>
          <w:szCs w:val="24"/>
        </w:rPr>
        <w:t>his</w:t>
      </w:r>
      <w:r w:rsidR="00C345A5" w:rsidRPr="00C345A5">
        <w:rPr>
          <w:rFonts w:ascii="Calibri" w:hAnsi="Calibri" w:cs="Calibri"/>
          <w:sz w:val="24"/>
          <w:szCs w:val="24"/>
        </w:rPr>
        <w:t xml:space="preserve"> symphony was completed and he acknowledged </w:t>
      </w:r>
      <w:r w:rsidR="006D27EC">
        <w:rPr>
          <w:rFonts w:ascii="Calibri" w:hAnsi="Calibri" w:cs="Calibri"/>
          <w:sz w:val="24"/>
          <w:szCs w:val="24"/>
        </w:rPr>
        <w:t xml:space="preserve">being inspired by </w:t>
      </w:r>
      <w:r w:rsidR="00C345A5" w:rsidRPr="00C345A5">
        <w:rPr>
          <w:rFonts w:ascii="Calibri" w:hAnsi="Calibri" w:cs="Calibri"/>
          <w:sz w:val="24"/>
          <w:szCs w:val="24"/>
        </w:rPr>
        <w:t xml:space="preserve">Longfellow’s </w:t>
      </w:r>
      <w:r w:rsidR="00121F39">
        <w:rPr>
          <w:rFonts w:ascii="Calibri" w:hAnsi="Calibri" w:cs="Calibri"/>
          <w:sz w:val="24"/>
          <w:szCs w:val="24"/>
        </w:rPr>
        <w:t xml:space="preserve">oratorio </w:t>
      </w:r>
      <w:r w:rsidR="00C345A5" w:rsidRPr="00121F39">
        <w:rPr>
          <w:rFonts w:ascii="Calibri" w:hAnsi="Calibri" w:cs="Calibri"/>
          <w:i/>
          <w:iCs/>
          <w:sz w:val="24"/>
          <w:szCs w:val="24"/>
        </w:rPr>
        <w:t>Hiawatha</w:t>
      </w:r>
      <w:r w:rsidR="00121F39">
        <w:rPr>
          <w:rFonts w:ascii="Calibri" w:hAnsi="Calibri" w:cs="Calibri"/>
          <w:i/>
          <w:iCs/>
          <w:sz w:val="24"/>
          <w:szCs w:val="24"/>
        </w:rPr>
        <w:t xml:space="preserve">. </w:t>
      </w:r>
      <w:r w:rsidR="00121F39">
        <w:rPr>
          <w:rFonts w:ascii="Calibri" w:hAnsi="Calibri" w:cs="Calibri"/>
          <w:sz w:val="24"/>
          <w:szCs w:val="24"/>
        </w:rPr>
        <w:t xml:space="preserve">It has often been suggested that </w:t>
      </w:r>
      <w:r w:rsidR="006D27EC">
        <w:rPr>
          <w:rFonts w:ascii="Calibri" w:hAnsi="Calibri" w:cs="Calibri"/>
          <w:sz w:val="24"/>
          <w:szCs w:val="24"/>
        </w:rPr>
        <w:t>much</w:t>
      </w:r>
      <w:r w:rsidR="00121F39" w:rsidRPr="00C345A5">
        <w:rPr>
          <w:rFonts w:ascii="Calibri" w:hAnsi="Calibri" w:cs="Calibri"/>
          <w:sz w:val="24"/>
          <w:szCs w:val="24"/>
        </w:rPr>
        <w:t xml:space="preserve"> of this symphony is firmly based in his homeland and reflects the home-sickness which he felt throughout his stay in New York</w:t>
      </w:r>
    </w:p>
    <w:p w14:paraId="1CD08BEA" w14:textId="77777777" w:rsidR="00121F39" w:rsidRDefault="00121F39" w:rsidP="00C345A5">
      <w:pPr>
        <w:spacing w:after="0"/>
        <w:rPr>
          <w:rFonts w:ascii="Calibri" w:hAnsi="Calibri" w:cs="Calibri"/>
          <w:sz w:val="24"/>
          <w:szCs w:val="24"/>
        </w:rPr>
      </w:pPr>
    </w:p>
    <w:p w14:paraId="07945791" w14:textId="77777777" w:rsidR="002D3D71" w:rsidRPr="002D3D71" w:rsidRDefault="00FE0967" w:rsidP="002D3D71">
      <w:pPr>
        <w:spacing w:after="0"/>
        <w:rPr>
          <w:rFonts w:ascii="Calibri" w:hAnsi="Calibri" w:cs="Calibri"/>
          <w:sz w:val="24"/>
          <w:szCs w:val="24"/>
        </w:rPr>
      </w:pPr>
      <w:r>
        <w:rPr>
          <w:rFonts w:ascii="Calibri" w:hAnsi="Calibri" w:cs="Calibri"/>
          <w:sz w:val="24"/>
          <w:szCs w:val="24"/>
        </w:rPr>
        <w:t>The first movement of the symphony (</w:t>
      </w:r>
      <w:r w:rsidRPr="00142D46">
        <w:rPr>
          <w:rFonts w:ascii="Calibri" w:hAnsi="Calibri" w:cs="Calibri"/>
          <w:i/>
          <w:iCs/>
          <w:sz w:val="24"/>
          <w:szCs w:val="24"/>
        </w:rPr>
        <w:t>Adagio Allegro molto</w:t>
      </w:r>
      <w:r>
        <w:rPr>
          <w:rFonts w:ascii="Calibri" w:hAnsi="Calibri" w:cs="Calibri"/>
          <w:sz w:val="24"/>
          <w:szCs w:val="24"/>
        </w:rPr>
        <w:t xml:space="preserve">) </w:t>
      </w:r>
      <w:r w:rsidR="00003D7D">
        <w:rPr>
          <w:rFonts w:ascii="Calibri" w:hAnsi="Calibri" w:cs="Calibri"/>
          <w:sz w:val="24"/>
          <w:szCs w:val="24"/>
        </w:rPr>
        <w:t>begins with a</w:t>
      </w:r>
      <w:r w:rsidR="00E445C2">
        <w:rPr>
          <w:rFonts w:ascii="Calibri" w:hAnsi="Calibri" w:cs="Calibri"/>
          <w:sz w:val="24"/>
          <w:szCs w:val="24"/>
        </w:rPr>
        <w:t xml:space="preserve"> </w:t>
      </w:r>
      <w:r w:rsidR="008642B8" w:rsidRPr="008642B8">
        <w:rPr>
          <w:rFonts w:ascii="Calibri" w:hAnsi="Calibri" w:cs="Calibri"/>
          <w:sz w:val="24"/>
          <w:szCs w:val="24"/>
        </w:rPr>
        <w:t xml:space="preserve">mysterious introduction by </w:t>
      </w:r>
      <w:r w:rsidR="00003D7D">
        <w:rPr>
          <w:rFonts w:ascii="Calibri" w:hAnsi="Calibri" w:cs="Calibri"/>
          <w:sz w:val="24"/>
          <w:szCs w:val="24"/>
        </w:rPr>
        <w:t xml:space="preserve">the cellos, </w:t>
      </w:r>
      <w:r w:rsidR="00B431ED">
        <w:rPr>
          <w:rFonts w:ascii="Calibri" w:hAnsi="Calibri" w:cs="Calibri"/>
          <w:sz w:val="24"/>
          <w:szCs w:val="24"/>
        </w:rPr>
        <w:t xml:space="preserve">repeated by the woodwind and </w:t>
      </w:r>
      <w:r w:rsidR="00003D7D">
        <w:rPr>
          <w:rFonts w:ascii="Calibri" w:hAnsi="Calibri" w:cs="Calibri"/>
          <w:sz w:val="24"/>
          <w:szCs w:val="24"/>
        </w:rPr>
        <w:t>soon to be followed by</w:t>
      </w:r>
      <w:r w:rsidR="002D3D71" w:rsidRPr="002D3D71">
        <w:rPr>
          <w:rFonts w:ascii="Calibri" w:hAnsi="Calibri" w:cs="Calibri"/>
          <w:sz w:val="24"/>
          <w:szCs w:val="24"/>
        </w:rPr>
        <w:t xml:space="preserve"> the first main </w:t>
      </w:r>
      <w:r w:rsidR="002D3D71" w:rsidRPr="00E445C2">
        <w:rPr>
          <w:rFonts w:ascii="Calibri" w:hAnsi="Calibri" w:cs="Calibri"/>
          <w:i/>
          <w:iCs/>
          <w:sz w:val="24"/>
          <w:szCs w:val="24"/>
        </w:rPr>
        <w:t>allegro molto</w:t>
      </w:r>
      <w:r w:rsidR="002D3D71" w:rsidRPr="002D3D71">
        <w:rPr>
          <w:rFonts w:ascii="Calibri" w:hAnsi="Calibri" w:cs="Calibri"/>
          <w:sz w:val="24"/>
          <w:szCs w:val="24"/>
        </w:rPr>
        <w:t xml:space="preserve"> theme which is one of those melodies that have suggested </w:t>
      </w:r>
      <w:r w:rsidR="00003D7D">
        <w:rPr>
          <w:rFonts w:ascii="Calibri" w:hAnsi="Calibri" w:cs="Calibri"/>
          <w:sz w:val="24"/>
          <w:szCs w:val="24"/>
        </w:rPr>
        <w:t xml:space="preserve">a </w:t>
      </w:r>
      <w:r w:rsidR="002D3D71" w:rsidRPr="002D3D71">
        <w:rPr>
          <w:rFonts w:ascii="Calibri" w:hAnsi="Calibri" w:cs="Calibri"/>
          <w:sz w:val="24"/>
          <w:szCs w:val="24"/>
        </w:rPr>
        <w:t>black American origin</w:t>
      </w:r>
      <w:r w:rsidR="00003D7D">
        <w:rPr>
          <w:rFonts w:ascii="Calibri" w:hAnsi="Calibri" w:cs="Calibri"/>
          <w:sz w:val="24"/>
          <w:szCs w:val="24"/>
        </w:rPr>
        <w:t>; it reappears</w:t>
      </w:r>
      <w:r w:rsidR="00DB08D5" w:rsidRPr="00DB08D5">
        <w:rPr>
          <w:rFonts w:ascii="Calibri" w:hAnsi="Calibri" w:cs="Calibri"/>
          <w:sz w:val="24"/>
          <w:szCs w:val="24"/>
        </w:rPr>
        <w:t xml:space="preserve"> in various forms in each of the subsequent movements. </w:t>
      </w:r>
      <w:r w:rsidR="002D3D71" w:rsidRPr="002D3D71">
        <w:rPr>
          <w:rFonts w:ascii="Calibri" w:hAnsi="Calibri" w:cs="Calibri"/>
          <w:sz w:val="24"/>
          <w:szCs w:val="24"/>
        </w:rPr>
        <w:t>A later theme</w:t>
      </w:r>
      <w:r w:rsidR="00003D7D">
        <w:rPr>
          <w:rFonts w:ascii="Calibri" w:hAnsi="Calibri" w:cs="Calibri"/>
          <w:sz w:val="24"/>
          <w:szCs w:val="24"/>
        </w:rPr>
        <w:t>,</w:t>
      </w:r>
      <w:r w:rsidR="002D3D71" w:rsidRPr="002D3D71">
        <w:rPr>
          <w:rFonts w:ascii="Calibri" w:hAnsi="Calibri" w:cs="Calibri"/>
          <w:sz w:val="24"/>
          <w:szCs w:val="24"/>
        </w:rPr>
        <w:t xml:space="preserve"> </w:t>
      </w:r>
      <w:r w:rsidR="00DB08D5" w:rsidRPr="00DB08D5">
        <w:rPr>
          <w:rFonts w:ascii="Calibri" w:hAnsi="Calibri" w:cs="Calibri"/>
          <w:sz w:val="24"/>
          <w:szCs w:val="24"/>
        </w:rPr>
        <w:t>contrast</w:t>
      </w:r>
      <w:r w:rsidR="00DB08D5">
        <w:rPr>
          <w:rFonts w:ascii="Calibri" w:hAnsi="Calibri" w:cs="Calibri"/>
          <w:sz w:val="24"/>
          <w:szCs w:val="24"/>
        </w:rPr>
        <w:t>ing</w:t>
      </w:r>
      <w:r w:rsidR="00DB08D5" w:rsidRPr="00DB08D5">
        <w:rPr>
          <w:rFonts w:ascii="Calibri" w:hAnsi="Calibri" w:cs="Calibri"/>
          <w:sz w:val="24"/>
          <w:szCs w:val="24"/>
        </w:rPr>
        <w:t xml:space="preserve"> strongly with th</w:t>
      </w:r>
      <w:r w:rsidR="00003D7D">
        <w:rPr>
          <w:rFonts w:ascii="Calibri" w:hAnsi="Calibri" w:cs="Calibri"/>
          <w:sz w:val="24"/>
          <w:szCs w:val="24"/>
        </w:rPr>
        <w:t xml:space="preserve">is </w:t>
      </w:r>
      <w:r w:rsidR="00DB08D5" w:rsidRPr="00DB08D5">
        <w:rPr>
          <w:rFonts w:ascii="Calibri" w:hAnsi="Calibri" w:cs="Calibri"/>
          <w:sz w:val="24"/>
          <w:szCs w:val="24"/>
        </w:rPr>
        <w:t>vigorous opening</w:t>
      </w:r>
      <w:r w:rsidR="00003D7D">
        <w:rPr>
          <w:rFonts w:ascii="Calibri" w:hAnsi="Calibri" w:cs="Calibri"/>
          <w:sz w:val="24"/>
          <w:szCs w:val="24"/>
        </w:rPr>
        <w:t>,</w:t>
      </w:r>
      <w:r w:rsidR="00DB08D5">
        <w:rPr>
          <w:rFonts w:ascii="Calibri" w:hAnsi="Calibri" w:cs="Calibri"/>
          <w:sz w:val="24"/>
          <w:szCs w:val="24"/>
        </w:rPr>
        <w:t xml:space="preserve"> </w:t>
      </w:r>
      <w:r w:rsidR="002D3D71" w:rsidRPr="002D3D71">
        <w:rPr>
          <w:rFonts w:ascii="Calibri" w:hAnsi="Calibri" w:cs="Calibri"/>
          <w:sz w:val="24"/>
          <w:szCs w:val="24"/>
        </w:rPr>
        <w:t>played first by the flute, bears a distinct likeness to the familiar spiritual Swing Low Sweet Chariot</w:t>
      </w:r>
      <w:r w:rsidR="00B431ED">
        <w:rPr>
          <w:rFonts w:ascii="Calibri" w:hAnsi="Calibri" w:cs="Calibri"/>
          <w:sz w:val="24"/>
          <w:szCs w:val="24"/>
        </w:rPr>
        <w:t>;</w:t>
      </w:r>
      <w:r w:rsidR="002D3D71" w:rsidRPr="002D3D71">
        <w:rPr>
          <w:rFonts w:ascii="Calibri" w:hAnsi="Calibri" w:cs="Calibri"/>
          <w:sz w:val="24"/>
          <w:szCs w:val="24"/>
        </w:rPr>
        <w:t xml:space="preserve"> this and other themes are developed</w:t>
      </w:r>
      <w:r w:rsidR="00B431ED">
        <w:rPr>
          <w:rFonts w:ascii="Calibri" w:hAnsi="Calibri" w:cs="Calibri"/>
          <w:sz w:val="24"/>
          <w:szCs w:val="24"/>
        </w:rPr>
        <w:t xml:space="preserve"> at length,</w:t>
      </w:r>
      <w:r w:rsidR="002D3D71" w:rsidRPr="002D3D71">
        <w:rPr>
          <w:rFonts w:ascii="Calibri" w:hAnsi="Calibri" w:cs="Calibri"/>
          <w:sz w:val="24"/>
          <w:szCs w:val="24"/>
        </w:rPr>
        <w:t xml:space="preserve"> in a vigorous, exciting and often dramatic</w:t>
      </w:r>
      <w:r w:rsidR="00E445C2">
        <w:rPr>
          <w:rFonts w:ascii="Calibri" w:hAnsi="Calibri" w:cs="Calibri"/>
          <w:sz w:val="24"/>
          <w:szCs w:val="24"/>
        </w:rPr>
        <w:t xml:space="preserve"> slavonic </w:t>
      </w:r>
      <w:r w:rsidR="002D3D71" w:rsidRPr="002D3D71">
        <w:rPr>
          <w:rFonts w:ascii="Calibri" w:hAnsi="Calibri" w:cs="Calibri"/>
          <w:sz w:val="24"/>
          <w:szCs w:val="24"/>
        </w:rPr>
        <w:t>fashion</w:t>
      </w:r>
      <w:r w:rsidR="00E445C2">
        <w:rPr>
          <w:rFonts w:ascii="Calibri" w:hAnsi="Calibri" w:cs="Calibri"/>
          <w:sz w:val="24"/>
          <w:szCs w:val="24"/>
        </w:rPr>
        <w:t>.</w:t>
      </w:r>
      <w:r w:rsidR="002D3D71" w:rsidRPr="002D3D71">
        <w:rPr>
          <w:rFonts w:ascii="Calibri" w:hAnsi="Calibri" w:cs="Calibri"/>
          <w:sz w:val="24"/>
          <w:szCs w:val="24"/>
        </w:rPr>
        <w:t xml:space="preserve"> The movement ends with a brilliant coda, built mainly on the principal theme.</w:t>
      </w:r>
    </w:p>
    <w:p w14:paraId="60F01B0F" w14:textId="77777777" w:rsidR="008642B8" w:rsidRDefault="008642B8" w:rsidP="002D3D71">
      <w:pPr>
        <w:spacing w:after="0"/>
        <w:rPr>
          <w:rFonts w:ascii="Calibri" w:hAnsi="Calibri" w:cs="Calibri"/>
          <w:sz w:val="24"/>
          <w:szCs w:val="24"/>
        </w:rPr>
      </w:pPr>
    </w:p>
    <w:p w14:paraId="764AEFEE" w14:textId="77777777" w:rsidR="00081975" w:rsidRDefault="00C34F4B" w:rsidP="00C34F4B">
      <w:pPr>
        <w:spacing w:after="0"/>
        <w:rPr>
          <w:rFonts w:ascii="Calibri" w:hAnsi="Calibri" w:cs="Calibri"/>
          <w:sz w:val="24"/>
          <w:szCs w:val="24"/>
        </w:rPr>
      </w:pPr>
      <w:r>
        <w:rPr>
          <w:rFonts w:ascii="Calibri" w:hAnsi="Calibri" w:cs="Calibri"/>
          <w:sz w:val="24"/>
          <w:szCs w:val="24"/>
        </w:rPr>
        <w:lastRenderedPageBreak/>
        <w:t>The s</w:t>
      </w:r>
      <w:r w:rsidR="008642B8">
        <w:rPr>
          <w:rFonts w:ascii="Calibri" w:hAnsi="Calibri" w:cs="Calibri"/>
          <w:sz w:val="24"/>
          <w:szCs w:val="24"/>
        </w:rPr>
        <w:t xml:space="preserve">olemn brass chords </w:t>
      </w:r>
      <w:r>
        <w:rPr>
          <w:rFonts w:ascii="Calibri" w:hAnsi="Calibri" w:cs="Calibri"/>
          <w:sz w:val="24"/>
          <w:szCs w:val="24"/>
        </w:rPr>
        <w:t xml:space="preserve">that </w:t>
      </w:r>
      <w:r w:rsidR="008642B8">
        <w:rPr>
          <w:rFonts w:ascii="Calibri" w:hAnsi="Calibri" w:cs="Calibri"/>
          <w:sz w:val="24"/>
          <w:szCs w:val="24"/>
        </w:rPr>
        <w:t xml:space="preserve">introduce the </w:t>
      </w:r>
      <w:r w:rsidR="002D3D71" w:rsidRPr="008642B8">
        <w:rPr>
          <w:rFonts w:ascii="Calibri" w:hAnsi="Calibri" w:cs="Calibri"/>
          <w:i/>
          <w:iCs/>
          <w:sz w:val="24"/>
          <w:szCs w:val="24"/>
        </w:rPr>
        <w:t>largo</w:t>
      </w:r>
      <w:r w:rsidR="002D3D71" w:rsidRPr="002D3D71">
        <w:rPr>
          <w:rFonts w:ascii="Calibri" w:hAnsi="Calibri" w:cs="Calibri"/>
          <w:sz w:val="24"/>
          <w:szCs w:val="24"/>
        </w:rPr>
        <w:t xml:space="preserve"> </w:t>
      </w:r>
      <w:r w:rsidR="008642B8">
        <w:rPr>
          <w:rFonts w:ascii="Calibri" w:hAnsi="Calibri" w:cs="Calibri"/>
          <w:sz w:val="24"/>
          <w:szCs w:val="24"/>
        </w:rPr>
        <w:t xml:space="preserve">movement </w:t>
      </w:r>
      <w:r>
        <w:rPr>
          <w:rFonts w:ascii="Calibri" w:hAnsi="Calibri" w:cs="Calibri"/>
          <w:sz w:val="24"/>
          <w:szCs w:val="24"/>
        </w:rPr>
        <w:t xml:space="preserve">are soon followed by </w:t>
      </w:r>
      <w:r w:rsidR="00F37CF7">
        <w:rPr>
          <w:rFonts w:ascii="Calibri" w:hAnsi="Calibri" w:cs="Calibri"/>
          <w:sz w:val="24"/>
          <w:szCs w:val="24"/>
        </w:rPr>
        <w:t xml:space="preserve">a </w:t>
      </w:r>
      <w:r w:rsidRPr="00C34F4B">
        <w:rPr>
          <w:rFonts w:ascii="Calibri" w:hAnsi="Calibri" w:cs="Calibri"/>
          <w:sz w:val="24"/>
          <w:szCs w:val="24"/>
        </w:rPr>
        <w:t xml:space="preserve">beautiful, serene cor anglais melody </w:t>
      </w:r>
      <w:r w:rsidR="007920E1">
        <w:rPr>
          <w:rFonts w:ascii="Calibri" w:hAnsi="Calibri" w:cs="Calibri"/>
          <w:sz w:val="24"/>
          <w:szCs w:val="24"/>
        </w:rPr>
        <w:t>accompanied by muted strings</w:t>
      </w:r>
      <w:r>
        <w:rPr>
          <w:rFonts w:ascii="Calibri" w:hAnsi="Calibri" w:cs="Calibri"/>
          <w:sz w:val="24"/>
          <w:szCs w:val="24"/>
        </w:rPr>
        <w:t xml:space="preserve">, </w:t>
      </w:r>
      <w:r w:rsidR="002D3D71" w:rsidRPr="002D3D71">
        <w:rPr>
          <w:rFonts w:ascii="Calibri" w:hAnsi="Calibri" w:cs="Calibri"/>
          <w:sz w:val="24"/>
          <w:szCs w:val="24"/>
        </w:rPr>
        <w:t xml:space="preserve">inspired by the verses in Longfellow's poem </w:t>
      </w:r>
      <w:r w:rsidR="002D3D71" w:rsidRPr="00C34F4B">
        <w:rPr>
          <w:rFonts w:ascii="Calibri" w:hAnsi="Calibri" w:cs="Calibri"/>
          <w:i/>
          <w:iCs/>
          <w:sz w:val="24"/>
          <w:szCs w:val="24"/>
        </w:rPr>
        <w:t>The</w:t>
      </w:r>
      <w:r w:rsidR="002D3D71" w:rsidRPr="002D3D71">
        <w:rPr>
          <w:rFonts w:ascii="Calibri" w:hAnsi="Calibri" w:cs="Calibri"/>
          <w:sz w:val="24"/>
          <w:szCs w:val="24"/>
        </w:rPr>
        <w:t xml:space="preserve"> </w:t>
      </w:r>
      <w:r w:rsidR="002D3D71" w:rsidRPr="00C34F4B">
        <w:rPr>
          <w:rFonts w:ascii="Calibri" w:hAnsi="Calibri" w:cs="Calibri"/>
          <w:i/>
          <w:iCs/>
          <w:sz w:val="24"/>
          <w:szCs w:val="24"/>
        </w:rPr>
        <w:t>Song of Hiawatha</w:t>
      </w:r>
      <w:r w:rsidR="002D3D71" w:rsidRPr="002D3D71">
        <w:rPr>
          <w:rFonts w:ascii="Calibri" w:hAnsi="Calibri" w:cs="Calibri"/>
          <w:sz w:val="24"/>
          <w:szCs w:val="24"/>
        </w:rPr>
        <w:t xml:space="preserve"> describing Minnehaha's death and her burial in the forest. This melody, sounding like a spiritual itself, in fact became the basis of one, entitled Goin' home</w:t>
      </w:r>
      <w:r w:rsidR="007920E1">
        <w:rPr>
          <w:rFonts w:ascii="Calibri" w:hAnsi="Calibri" w:cs="Calibri"/>
          <w:sz w:val="24"/>
          <w:szCs w:val="24"/>
        </w:rPr>
        <w:t>.</w:t>
      </w:r>
      <w:r w:rsidR="002D3D71" w:rsidRPr="002D3D71">
        <w:rPr>
          <w:rFonts w:ascii="Calibri" w:hAnsi="Calibri" w:cs="Calibri"/>
          <w:sz w:val="24"/>
          <w:szCs w:val="24"/>
        </w:rPr>
        <w:t xml:space="preserve"> </w:t>
      </w:r>
      <w:r>
        <w:rPr>
          <w:rFonts w:ascii="Calibri" w:hAnsi="Calibri" w:cs="Calibri"/>
          <w:sz w:val="24"/>
          <w:szCs w:val="24"/>
        </w:rPr>
        <w:t>It has, of course been used in many contexts</w:t>
      </w:r>
      <w:r w:rsidR="007920E1">
        <w:rPr>
          <w:rFonts w:ascii="Calibri" w:hAnsi="Calibri" w:cs="Calibri"/>
          <w:sz w:val="24"/>
          <w:szCs w:val="24"/>
        </w:rPr>
        <w:t xml:space="preserve"> whenever its essence of nostalgia is needed. </w:t>
      </w:r>
      <w:r w:rsidR="00A92B59">
        <w:rPr>
          <w:rFonts w:ascii="Calibri" w:hAnsi="Calibri" w:cs="Calibri"/>
          <w:sz w:val="24"/>
          <w:szCs w:val="24"/>
        </w:rPr>
        <w:t xml:space="preserve">It </w:t>
      </w:r>
      <w:r w:rsidRPr="008642B8">
        <w:rPr>
          <w:rFonts w:ascii="Calibri" w:hAnsi="Calibri" w:cs="Calibri"/>
          <w:sz w:val="24"/>
          <w:szCs w:val="24"/>
        </w:rPr>
        <w:t>is developed lovingly by woodwinds and strings</w:t>
      </w:r>
      <w:r w:rsidR="0056698D">
        <w:rPr>
          <w:rFonts w:ascii="Calibri" w:hAnsi="Calibri" w:cs="Calibri"/>
          <w:sz w:val="24"/>
          <w:szCs w:val="24"/>
        </w:rPr>
        <w:t xml:space="preserve">. A </w:t>
      </w:r>
      <w:r w:rsidRPr="008642B8">
        <w:rPr>
          <w:rFonts w:ascii="Calibri" w:hAnsi="Calibri" w:cs="Calibri"/>
          <w:sz w:val="24"/>
          <w:szCs w:val="24"/>
        </w:rPr>
        <w:t xml:space="preserve">contrasting central section </w:t>
      </w:r>
      <w:r w:rsidR="0056698D">
        <w:rPr>
          <w:rFonts w:ascii="Calibri" w:hAnsi="Calibri" w:cs="Calibri"/>
          <w:sz w:val="24"/>
          <w:szCs w:val="24"/>
        </w:rPr>
        <w:t xml:space="preserve">follows - </w:t>
      </w:r>
      <w:r w:rsidRPr="008642B8">
        <w:rPr>
          <w:rFonts w:ascii="Calibri" w:hAnsi="Calibri" w:cs="Calibri"/>
          <w:sz w:val="24"/>
          <w:szCs w:val="24"/>
        </w:rPr>
        <w:t xml:space="preserve">opened by </w:t>
      </w:r>
      <w:r w:rsidR="0013779C">
        <w:rPr>
          <w:rFonts w:ascii="Calibri" w:hAnsi="Calibri" w:cs="Calibri"/>
          <w:sz w:val="24"/>
          <w:szCs w:val="24"/>
        </w:rPr>
        <w:t xml:space="preserve">a </w:t>
      </w:r>
      <w:r w:rsidRPr="008642B8">
        <w:rPr>
          <w:rFonts w:ascii="Calibri" w:hAnsi="Calibri" w:cs="Calibri"/>
          <w:sz w:val="24"/>
          <w:szCs w:val="24"/>
        </w:rPr>
        <w:t>solo flute</w:t>
      </w:r>
      <w:r w:rsidR="007920E1">
        <w:rPr>
          <w:rFonts w:ascii="Calibri" w:hAnsi="Calibri" w:cs="Calibri"/>
          <w:sz w:val="24"/>
          <w:szCs w:val="24"/>
        </w:rPr>
        <w:t>,</w:t>
      </w:r>
      <w:r w:rsidRPr="008642B8">
        <w:rPr>
          <w:rFonts w:ascii="Calibri" w:hAnsi="Calibri" w:cs="Calibri"/>
          <w:sz w:val="24"/>
          <w:szCs w:val="24"/>
        </w:rPr>
        <w:t xml:space="preserve"> underpinned by </w:t>
      </w:r>
      <w:r w:rsidR="0013779C">
        <w:rPr>
          <w:rFonts w:ascii="Calibri" w:hAnsi="Calibri" w:cs="Calibri"/>
          <w:sz w:val="24"/>
          <w:szCs w:val="24"/>
        </w:rPr>
        <w:t xml:space="preserve">a </w:t>
      </w:r>
      <w:r w:rsidRPr="008642B8">
        <w:rPr>
          <w:rFonts w:ascii="Calibri" w:hAnsi="Calibri" w:cs="Calibri"/>
          <w:sz w:val="24"/>
          <w:szCs w:val="24"/>
        </w:rPr>
        <w:t>gentle walking pizzicat</w:t>
      </w:r>
      <w:r w:rsidR="0013779C">
        <w:rPr>
          <w:rFonts w:ascii="Calibri" w:hAnsi="Calibri" w:cs="Calibri"/>
          <w:sz w:val="24"/>
          <w:szCs w:val="24"/>
        </w:rPr>
        <w:t>o</w:t>
      </w:r>
      <w:r w:rsidRPr="008642B8">
        <w:rPr>
          <w:rFonts w:ascii="Calibri" w:hAnsi="Calibri" w:cs="Calibri"/>
          <w:sz w:val="24"/>
          <w:szCs w:val="24"/>
        </w:rPr>
        <w:t xml:space="preserve"> from </w:t>
      </w:r>
      <w:r w:rsidR="0013779C">
        <w:rPr>
          <w:rFonts w:ascii="Calibri" w:hAnsi="Calibri" w:cs="Calibri"/>
          <w:sz w:val="24"/>
          <w:szCs w:val="24"/>
        </w:rPr>
        <w:t xml:space="preserve">the </w:t>
      </w:r>
      <w:r w:rsidRPr="008642B8">
        <w:rPr>
          <w:rFonts w:ascii="Calibri" w:hAnsi="Calibri" w:cs="Calibri"/>
          <w:sz w:val="24"/>
          <w:szCs w:val="24"/>
        </w:rPr>
        <w:t>basses</w:t>
      </w:r>
      <w:r>
        <w:rPr>
          <w:rFonts w:ascii="Calibri" w:hAnsi="Calibri" w:cs="Calibri"/>
          <w:sz w:val="24"/>
          <w:szCs w:val="24"/>
        </w:rPr>
        <w:t xml:space="preserve">. </w:t>
      </w:r>
      <w:r w:rsidR="0056698D">
        <w:rPr>
          <w:rFonts w:ascii="Calibri" w:hAnsi="Calibri" w:cs="Calibri"/>
          <w:sz w:val="24"/>
          <w:szCs w:val="24"/>
        </w:rPr>
        <w:t xml:space="preserve">The energetic first theme from the first movement makes a brief appearance before </w:t>
      </w:r>
      <w:r w:rsidR="0013779C">
        <w:rPr>
          <w:rFonts w:ascii="Calibri" w:hAnsi="Calibri" w:cs="Calibri"/>
          <w:sz w:val="24"/>
          <w:szCs w:val="24"/>
        </w:rPr>
        <w:t>t</w:t>
      </w:r>
      <w:r w:rsidR="002D3D71" w:rsidRPr="002D3D71">
        <w:rPr>
          <w:rFonts w:ascii="Calibri" w:hAnsi="Calibri" w:cs="Calibri"/>
          <w:sz w:val="24"/>
          <w:szCs w:val="24"/>
        </w:rPr>
        <w:t>he beauty and pathos of th</w:t>
      </w:r>
      <w:r>
        <w:rPr>
          <w:rFonts w:ascii="Calibri" w:hAnsi="Calibri" w:cs="Calibri"/>
          <w:sz w:val="24"/>
          <w:szCs w:val="24"/>
        </w:rPr>
        <w:t>e</w:t>
      </w:r>
      <w:r w:rsidR="002D3D71" w:rsidRPr="002D3D71">
        <w:rPr>
          <w:rFonts w:ascii="Calibri" w:hAnsi="Calibri" w:cs="Calibri"/>
          <w:sz w:val="24"/>
          <w:szCs w:val="24"/>
        </w:rPr>
        <w:t xml:space="preserve"> </w:t>
      </w:r>
      <w:r w:rsidR="0056698D">
        <w:rPr>
          <w:rFonts w:ascii="Calibri" w:hAnsi="Calibri" w:cs="Calibri"/>
          <w:sz w:val="24"/>
          <w:szCs w:val="24"/>
        </w:rPr>
        <w:t xml:space="preserve">beautiful </w:t>
      </w:r>
      <w:r w:rsidR="0056698D" w:rsidRPr="0013779C">
        <w:rPr>
          <w:rFonts w:ascii="Calibri" w:hAnsi="Calibri" w:cs="Calibri"/>
          <w:i/>
          <w:iCs/>
          <w:sz w:val="24"/>
          <w:szCs w:val="24"/>
        </w:rPr>
        <w:t>Largo</w:t>
      </w:r>
      <w:r w:rsidR="0056698D">
        <w:rPr>
          <w:rFonts w:ascii="Calibri" w:hAnsi="Calibri" w:cs="Calibri"/>
          <w:sz w:val="24"/>
          <w:szCs w:val="24"/>
        </w:rPr>
        <w:t xml:space="preserve"> theme </w:t>
      </w:r>
      <w:r w:rsidR="002D3D71" w:rsidRPr="002D3D71">
        <w:rPr>
          <w:rFonts w:ascii="Calibri" w:hAnsi="Calibri" w:cs="Calibri"/>
          <w:sz w:val="24"/>
          <w:szCs w:val="24"/>
        </w:rPr>
        <w:t xml:space="preserve">makes its reappearance </w:t>
      </w:r>
      <w:r w:rsidR="0056698D">
        <w:rPr>
          <w:rFonts w:ascii="Calibri" w:hAnsi="Calibri" w:cs="Calibri"/>
          <w:sz w:val="24"/>
          <w:szCs w:val="24"/>
        </w:rPr>
        <w:t xml:space="preserve">to close </w:t>
      </w:r>
      <w:r w:rsidR="002D3D71" w:rsidRPr="002D3D71">
        <w:rPr>
          <w:rFonts w:ascii="Calibri" w:hAnsi="Calibri" w:cs="Calibri"/>
          <w:sz w:val="24"/>
          <w:szCs w:val="24"/>
        </w:rPr>
        <w:t>the movement</w:t>
      </w:r>
      <w:r w:rsidR="00952A50">
        <w:rPr>
          <w:rFonts w:ascii="Calibri" w:hAnsi="Calibri" w:cs="Calibri"/>
          <w:sz w:val="24"/>
          <w:szCs w:val="24"/>
        </w:rPr>
        <w:t xml:space="preserve"> </w:t>
      </w:r>
      <w:r w:rsidR="00081975">
        <w:rPr>
          <w:rFonts w:ascii="Calibri" w:hAnsi="Calibri" w:cs="Calibri"/>
          <w:sz w:val="24"/>
          <w:szCs w:val="24"/>
        </w:rPr>
        <w:t>when we</w:t>
      </w:r>
      <w:r w:rsidR="0056698D">
        <w:rPr>
          <w:rFonts w:ascii="Calibri" w:hAnsi="Calibri" w:cs="Calibri"/>
          <w:sz w:val="24"/>
          <w:szCs w:val="24"/>
        </w:rPr>
        <w:t xml:space="preserve"> also</w:t>
      </w:r>
      <w:r w:rsidR="00081975">
        <w:rPr>
          <w:rFonts w:ascii="Calibri" w:hAnsi="Calibri" w:cs="Calibri"/>
          <w:sz w:val="24"/>
          <w:szCs w:val="24"/>
        </w:rPr>
        <w:t xml:space="preserve"> hear </w:t>
      </w:r>
      <w:r w:rsidR="00952A50">
        <w:rPr>
          <w:rFonts w:ascii="Calibri" w:hAnsi="Calibri" w:cs="Calibri"/>
          <w:sz w:val="24"/>
          <w:szCs w:val="24"/>
        </w:rPr>
        <w:t xml:space="preserve">the same brass chords as we heard in the </w:t>
      </w:r>
      <w:r w:rsidR="006E0EA5">
        <w:rPr>
          <w:rFonts w:ascii="Calibri" w:hAnsi="Calibri" w:cs="Calibri"/>
          <w:sz w:val="24"/>
          <w:szCs w:val="24"/>
        </w:rPr>
        <w:t>i</w:t>
      </w:r>
      <w:r w:rsidR="00952A50">
        <w:rPr>
          <w:rFonts w:ascii="Calibri" w:hAnsi="Calibri" w:cs="Calibri"/>
          <w:sz w:val="24"/>
          <w:szCs w:val="24"/>
        </w:rPr>
        <w:t>ntroduction</w:t>
      </w:r>
      <w:r w:rsidR="00081975">
        <w:rPr>
          <w:rFonts w:ascii="Calibri" w:hAnsi="Calibri" w:cs="Calibri"/>
          <w:sz w:val="24"/>
          <w:szCs w:val="24"/>
        </w:rPr>
        <w:t xml:space="preserve">. </w:t>
      </w:r>
    </w:p>
    <w:p w14:paraId="33E3635D" w14:textId="77777777" w:rsidR="00FE0967" w:rsidRDefault="00FE0967" w:rsidP="00023B95">
      <w:pPr>
        <w:spacing w:after="0"/>
        <w:rPr>
          <w:rFonts w:ascii="Calibri" w:hAnsi="Calibri" w:cs="Calibri"/>
          <w:sz w:val="24"/>
          <w:szCs w:val="24"/>
        </w:rPr>
      </w:pPr>
    </w:p>
    <w:p w14:paraId="3567C1D3" w14:textId="77777777" w:rsidR="00023B95" w:rsidRPr="00023B95" w:rsidRDefault="002D3D71" w:rsidP="00023B95">
      <w:pPr>
        <w:spacing w:after="0"/>
        <w:rPr>
          <w:rFonts w:ascii="Calibri" w:hAnsi="Calibri" w:cs="Calibri"/>
          <w:sz w:val="24"/>
          <w:szCs w:val="24"/>
        </w:rPr>
      </w:pPr>
      <w:r w:rsidRPr="002D3D71">
        <w:rPr>
          <w:rFonts w:ascii="Calibri" w:hAnsi="Calibri" w:cs="Calibri"/>
          <w:sz w:val="24"/>
          <w:szCs w:val="24"/>
        </w:rPr>
        <w:t>Dvor</w:t>
      </w:r>
      <w:r w:rsidR="0013779C">
        <w:rPr>
          <w:rFonts w:ascii="Calibri" w:hAnsi="Calibri" w:cs="Calibri"/>
          <w:sz w:val="24"/>
          <w:szCs w:val="24"/>
        </w:rPr>
        <w:t>a</w:t>
      </w:r>
      <w:r w:rsidRPr="002D3D71">
        <w:rPr>
          <w:rFonts w:ascii="Calibri" w:hAnsi="Calibri" w:cs="Calibri"/>
          <w:sz w:val="24"/>
          <w:szCs w:val="24"/>
        </w:rPr>
        <w:t xml:space="preserve">k is said to have returned to Longfellow again for the </w:t>
      </w:r>
      <w:r w:rsidRPr="00023B95">
        <w:rPr>
          <w:rFonts w:ascii="Calibri" w:hAnsi="Calibri" w:cs="Calibri"/>
          <w:i/>
          <w:iCs/>
          <w:sz w:val="24"/>
          <w:szCs w:val="24"/>
        </w:rPr>
        <w:t>molto vivace scherzo</w:t>
      </w:r>
      <w:r w:rsidRPr="002D3D71">
        <w:rPr>
          <w:rFonts w:ascii="Calibri" w:hAnsi="Calibri" w:cs="Calibri"/>
          <w:sz w:val="24"/>
          <w:szCs w:val="24"/>
        </w:rPr>
        <w:t xml:space="preserve">, and found inspiration from the scene in Hiawatha's Wedding Feast where the Indians dance. </w:t>
      </w:r>
      <w:r w:rsidR="00F16BF6">
        <w:rPr>
          <w:rFonts w:ascii="Calibri" w:hAnsi="Calibri" w:cs="Calibri"/>
          <w:sz w:val="24"/>
          <w:szCs w:val="24"/>
        </w:rPr>
        <w:t xml:space="preserve">A gentler section with predominating woodwind follows, interrupted by the rather aggressive </w:t>
      </w:r>
      <w:r w:rsidRPr="002D3D71">
        <w:rPr>
          <w:rFonts w:ascii="Calibri" w:hAnsi="Calibri" w:cs="Calibri"/>
          <w:sz w:val="24"/>
          <w:szCs w:val="24"/>
        </w:rPr>
        <w:t xml:space="preserve">principal theme </w:t>
      </w:r>
      <w:r w:rsidR="005F4BA8">
        <w:rPr>
          <w:rFonts w:ascii="Calibri" w:hAnsi="Calibri" w:cs="Calibri"/>
          <w:sz w:val="24"/>
          <w:szCs w:val="24"/>
        </w:rPr>
        <w:t>from</w:t>
      </w:r>
      <w:r w:rsidRPr="002D3D71">
        <w:rPr>
          <w:rFonts w:ascii="Calibri" w:hAnsi="Calibri" w:cs="Calibri"/>
          <w:sz w:val="24"/>
          <w:szCs w:val="24"/>
        </w:rPr>
        <w:t xml:space="preserve"> the first movement</w:t>
      </w:r>
      <w:r w:rsidR="005F4BA8">
        <w:rPr>
          <w:rFonts w:ascii="Calibri" w:hAnsi="Calibri" w:cs="Calibri"/>
          <w:sz w:val="24"/>
          <w:szCs w:val="24"/>
        </w:rPr>
        <w:t xml:space="preserve">, leading back to the intitial ‘Indian dancing’. Whatever we think about the ‘Indian’ influence, it is also evident that both </w:t>
      </w:r>
      <w:r w:rsidR="00023B95">
        <w:rPr>
          <w:rFonts w:ascii="Calibri" w:hAnsi="Calibri" w:cs="Calibri"/>
          <w:sz w:val="24"/>
          <w:szCs w:val="24"/>
        </w:rPr>
        <w:t xml:space="preserve">sections of this movement </w:t>
      </w:r>
      <w:r w:rsidR="00023B95" w:rsidRPr="00023B95">
        <w:rPr>
          <w:rFonts w:ascii="Calibri" w:hAnsi="Calibri" w:cs="Calibri"/>
          <w:sz w:val="24"/>
          <w:szCs w:val="24"/>
        </w:rPr>
        <w:t xml:space="preserve">use the rhythms and energy of Czech folk-dances, as in </w:t>
      </w:r>
      <w:r w:rsidR="00023B95">
        <w:rPr>
          <w:rFonts w:ascii="Calibri" w:hAnsi="Calibri" w:cs="Calibri"/>
          <w:sz w:val="24"/>
          <w:szCs w:val="24"/>
        </w:rPr>
        <w:t>Dvoraks’s</w:t>
      </w:r>
      <w:r w:rsidR="00023B95" w:rsidRPr="00023B95">
        <w:rPr>
          <w:rFonts w:ascii="Calibri" w:hAnsi="Calibri" w:cs="Calibri"/>
          <w:sz w:val="24"/>
          <w:szCs w:val="24"/>
        </w:rPr>
        <w:t xml:space="preserve"> previous </w:t>
      </w:r>
      <w:r w:rsidR="0013779C">
        <w:rPr>
          <w:rFonts w:ascii="Calibri" w:hAnsi="Calibri" w:cs="Calibri"/>
          <w:sz w:val="24"/>
          <w:szCs w:val="24"/>
        </w:rPr>
        <w:t xml:space="preserve">eight </w:t>
      </w:r>
      <w:r w:rsidR="00023B95" w:rsidRPr="00023B95">
        <w:rPr>
          <w:rFonts w:ascii="Calibri" w:hAnsi="Calibri" w:cs="Calibri"/>
          <w:sz w:val="24"/>
          <w:szCs w:val="24"/>
        </w:rPr>
        <w:t>symphonies.</w:t>
      </w:r>
    </w:p>
    <w:p w14:paraId="688389BA" w14:textId="77777777" w:rsidR="00003D7D" w:rsidRDefault="00003D7D" w:rsidP="00DB08D5">
      <w:pPr>
        <w:spacing w:after="0"/>
        <w:rPr>
          <w:rFonts w:ascii="Calibri" w:hAnsi="Calibri" w:cs="Calibri"/>
          <w:sz w:val="24"/>
          <w:szCs w:val="24"/>
        </w:rPr>
      </w:pPr>
    </w:p>
    <w:p w14:paraId="194788C1" w14:textId="77777777" w:rsidR="00DB08D5" w:rsidRDefault="002D3D71" w:rsidP="00DB08D5">
      <w:pPr>
        <w:spacing w:after="0"/>
        <w:rPr>
          <w:rFonts w:ascii="Calibri" w:hAnsi="Calibri" w:cs="Calibri"/>
          <w:sz w:val="24"/>
          <w:szCs w:val="24"/>
        </w:rPr>
      </w:pPr>
      <w:r w:rsidRPr="002D3D71">
        <w:rPr>
          <w:rFonts w:ascii="Calibri" w:hAnsi="Calibri" w:cs="Calibri"/>
          <w:sz w:val="24"/>
          <w:szCs w:val="24"/>
        </w:rPr>
        <w:t xml:space="preserve">The </w:t>
      </w:r>
      <w:r w:rsidR="00F37CF7">
        <w:rPr>
          <w:rFonts w:ascii="Calibri" w:hAnsi="Calibri" w:cs="Calibri"/>
          <w:sz w:val="24"/>
          <w:szCs w:val="24"/>
        </w:rPr>
        <w:t>mainly</w:t>
      </w:r>
      <w:r w:rsidR="00023B95" w:rsidRPr="002D3D71">
        <w:rPr>
          <w:rFonts w:ascii="Calibri" w:hAnsi="Calibri" w:cs="Calibri"/>
          <w:sz w:val="24"/>
          <w:szCs w:val="24"/>
        </w:rPr>
        <w:t xml:space="preserve"> dramatic and fiery </w:t>
      </w:r>
      <w:r w:rsidR="00023B95">
        <w:rPr>
          <w:rFonts w:ascii="Calibri" w:hAnsi="Calibri" w:cs="Calibri"/>
          <w:sz w:val="24"/>
          <w:szCs w:val="24"/>
        </w:rPr>
        <w:t>f</w:t>
      </w:r>
      <w:r w:rsidRPr="00023B95">
        <w:rPr>
          <w:rFonts w:ascii="Calibri" w:hAnsi="Calibri" w:cs="Calibri"/>
          <w:sz w:val="24"/>
          <w:szCs w:val="24"/>
        </w:rPr>
        <w:t>inale</w:t>
      </w:r>
      <w:r w:rsidR="00FE0967">
        <w:rPr>
          <w:rFonts w:ascii="Calibri" w:hAnsi="Calibri" w:cs="Calibri"/>
          <w:sz w:val="24"/>
          <w:szCs w:val="24"/>
        </w:rPr>
        <w:t xml:space="preserve"> (</w:t>
      </w:r>
      <w:r w:rsidR="00FE0967" w:rsidRPr="00142D46">
        <w:rPr>
          <w:rFonts w:ascii="Calibri" w:hAnsi="Calibri" w:cs="Calibri"/>
          <w:i/>
          <w:iCs/>
          <w:sz w:val="24"/>
          <w:szCs w:val="24"/>
        </w:rPr>
        <w:t>Allegro con fuoco</w:t>
      </w:r>
      <w:r w:rsidR="00FE0967">
        <w:rPr>
          <w:rFonts w:ascii="Calibri" w:hAnsi="Calibri" w:cs="Calibri"/>
          <w:sz w:val="24"/>
          <w:szCs w:val="24"/>
        </w:rPr>
        <w:t xml:space="preserve">) </w:t>
      </w:r>
      <w:r w:rsidRPr="002D3D71">
        <w:rPr>
          <w:rFonts w:ascii="Calibri" w:hAnsi="Calibri" w:cs="Calibri"/>
          <w:sz w:val="24"/>
          <w:szCs w:val="24"/>
        </w:rPr>
        <w:t xml:space="preserve"> ope</w:t>
      </w:r>
      <w:r w:rsidR="00FE0967">
        <w:rPr>
          <w:rFonts w:ascii="Calibri" w:hAnsi="Calibri" w:cs="Calibri"/>
          <w:sz w:val="24"/>
          <w:szCs w:val="24"/>
        </w:rPr>
        <w:t>n</w:t>
      </w:r>
      <w:r w:rsidRPr="002D3D71">
        <w:rPr>
          <w:rFonts w:ascii="Calibri" w:hAnsi="Calibri" w:cs="Calibri"/>
          <w:sz w:val="24"/>
          <w:szCs w:val="24"/>
        </w:rPr>
        <w:t>s fortissimo with a</w:t>
      </w:r>
      <w:r w:rsidR="00023B95">
        <w:rPr>
          <w:rFonts w:ascii="Calibri" w:hAnsi="Calibri" w:cs="Calibri"/>
          <w:sz w:val="24"/>
          <w:szCs w:val="24"/>
        </w:rPr>
        <w:t xml:space="preserve"> majestic </w:t>
      </w:r>
      <w:r w:rsidR="00DB08D5">
        <w:rPr>
          <w:rFonts w:ascii="Calibri" w:hAnsi="Calibri" w:cs="Calibri"/>
          <w:sz w:val="24"/>
          <w:szCs w:val="24"/>
        </w:rPr>
        <w:t>s</w:t>
      </w:r>
      <w:r w:rsidRPr="002D3D71">
        <w:rPr>
          <w:rFonts w:ascii="Calibri" w:hAnsi="Calibri" w:cs="Calibri"/>
          <w:sz w:val="24"/>
          <w:szCs w:val="24"/>
        </w:rPr>
        <w:t xml:space="preserve">ubject given to the </w:t>
      </w:r>
      <w:r w:rsidR="00023B95">
        <w:rPr>
          <w:rFonts w:ascii="Calibri" w:hAnsi="Calibri" w:cs="Calibri"/>
          <w:sz w:val="24"/>
          <w:szCs w:val="24"/>
        </w:rPr>
        <w:t xml:space="preserve">French </w:t>
      </w:r>
      <w:r w:rsidRPr="002D3D71">
        <w:rPr>
          <w:rFonts w:ascii="Calibri" w:hAnsi="Calibri" w:cs="Calibri"/>
          <w:sz w:val="24"/>
          <w:szCs w:val="24"/>
        </w:rPr>
        <w:t xml:space="preserve">horns and trumpets. A second theme is first heard on the clarinet </w:t>
      </w:r>
      <w:r w:rsidR="00DB08D5" w:rsidRPr="002D3D71">
        <w:rPr>
          <w:rFonts w:ascii="Calibri" w:hAnsi="Calibri" w:cs="Calibri"/>
          <w:sz w:val="24"/>
          <w:szCs w:val="24"/>
        </w:rPr>
        <w:t>over tremolo strings</w:t>
      </w:r>
      <w:r w:rsidR="00DB08D5">
        <w:rPr>
          <w:rFonts w:ascii="Calibri" w:hAnsi="Calibri" w:cs="Calibri"/>
          <w:sz w:val="24"/>
          <w:szCs w:val="24"/>
        </w:rPr>
        <w:t>.</w:t>
      </w:r>
      <w:r w:rsidR="00DB08D5" w:rsidRPr="002D3D71">
        <w:rPr>
          <w:rFonts w:ascii="Calibri" w:hAnsi="Calibri" w:cs="Calibri"/>
          <w:sz w:val="24"/>
          <w:szCs w:val="24"/>
        </w:rPr>
        <w:t xml:space="preserve"> The development section</w:t>
      </w:r>
      <w:r w:rsidR="00DB08D5">
        <w:rPr>
          <w:rFonts w:ascii="Calibri" w:hAnsi="Calibri" w:cs="Calibri"/>
          <w:sz w:val="24"/>
          <w:szCs w:val="24"/>
        </w:rPr>
        <w:t xml:space="preserve"> uses both these main themes and </w:t>
      </w:r>
      <w:r w:rsidR="00DB08D5" w:rsidRPr="002D3D71">
        <w:rPr>
          <w:rFonts w:ascii="Calibri" w:hAnsi="Calibri" w:cs="Calibri"/>
          <w:sz w:val="24"/>
          <w:szCs w:val="24"/>
        </w:rPr>
        <w:t xml:space="preserve">recalls several subjects from all three earlier movements. </w:t>
      </w:r>
      <w:r w:rsidR="00F37CF7">
        <w:rPr>
          <w:rFonts w:ascii="Calibri" w:hAnsi="Calibri" w:cs="Calibri"/>
          <w:sz w:val="24"/>
          <w:szCs w:val="24"/>
        </w:rPr>
        <w:t xml:space="preserve">The brief appearance of the nursery rhyme ‘Three blind mice’ is presumably an accident. </w:t>
      </w:r>
      <w:r w:rsidR="00DB08D5" w:rsidRPr="002D3D71">
        <w:rPr>
          <w:rFonts w:ascii="Calibri" w:hAnsi="Calibri" w:cs="Calibri"/>
          <w:sz w:val="24"/>
          <w:szCs w:val="24"/>
        </w:rPr>
        <w:t>In the recapitulation, the themes of the finale are restated. The coda recalls earlier ideas once mor</w:t>
      </w:r>
      <w:r w:rsidR="006F0F06">
        <w:rPr>
          <w:rFonts w:ascii="Calibri" w:hAnsi="Calibri" w:cs="Calibri"/>
          <w:sz w:val="24"/>
          <w:szCs w:val="24"/>
        </w:rPr>
        <w:t>e</w:t>
      </w:r>
      <w:r w:rsidR="0013779C">
        <w:rPr>
          <w:rFonts w:ascii="Calibri" w:hAnsi="Calibri" w:cs="Calibri"/>
          <w:sz w:val="24"/>
          <w:szCs w:val="24"/>
        </w:rPr>
        <w:t xml:space="preserve"> and</w:t>
      </w:r>
      <w:r w:rsidR="00DB08D5" w:rsidRPr="002D3D71">
        <w:rPr>
          <w:rFonts w:ascii="Calibri" w:hAnsi="Calibri" w:cs="Calibri"/>
          <w:sz w:val="24"/>
          <w:szCs w:val="24"/>
        </w:rPr>
        <w:t xml:space="preserve"> the movement builds to a powerful climax, </w:t>
      </w:r>
      <w:r w:rsidR="0013779C">
        <w:rPr>
          <w:rFonts w:ascii="Calibri" w:hAnsi="Calibri" w:cs="Calibri"/>
          <w:sz w:val="24"/>
          <w:szCs w:val="24"/>
        </w:rPr>
        <w:t>ending in</w:t>
      </w:r>
      <w:r w:rsidR="00DB08D5" w:rsidRPr="002D3D71">
        <w:rPr>
          <w:rFonts w:ascii="Calibri" w:hAnsi="Calibri" w:cs="Calibri"/>
          <w:sz w:val="24"/>
          <w:szCs w:val="24"/>
        </w:rPr>
        <w:t xml:space="preserve"> a blaze of orchestral colour that </w:t>
      </w:r>
      <w:r w:rsidR="00DB08D5">
        <w:rPr>
          <w:rFonts w:ascii="Calibri" w:hAnsi="Calibri" w:cs="Calibri"/>
          <w:sz w:val="24"/>
          <w:szCs w:val="24"/>
        </w:rPr>
        <w:t xml:space="preserve">slowly </w:t>
      </w:r>
      <w:r w:rsidR="00DB08D5" w:rsidRPr="002D3D71">
        <w:rPr>
          <w:rFonts w:ascii="Calibri" w:hAnsi="Calibri" w:cs="Calibri"/>
          <w:sz w:val="24"/>
          <w:szCs w:val="24"/>
        </w:rPr>
        <w:t>fades away</w:t>
      </w:r>
      <w:r w:rsidR="00DB08D5">
        <w:rPr>
          <w:rFonts w:ascii="Calibri" w:hAnsi="Calibri" w:cs="Calibri"/>
          <w:sz w:val="24"/>
          <w:szCs w:val="24"/>
        </w:rPr>
        <w:t xml:space="preserve"> to silence.</w:t>
      </w:r>
      <w:r w:rsidR="00DB08D5" w:rsidRPr="002D3D71">
        <w:rPr>
          <w:rFonts w:ascii="Calibri" w:hAnsi="Calibri" w:cs="Calibri"/>
          <w:sz w:val="24"/>
          <w:szCs w:val="24"/>
        </w:rPr>
        <w:t xml:space="preserve"> </w:t>
      </w:r>
    </w:p>
    <w:p w14:paraId="685601F8" w14:textId="77777777" w:rsidR="00DB08D5" w:rsidRDefault="00DB08D5" w:rsidP="002D3D71">
      <w:pPr>
        <w:spacing w:after="0"/>
        <w:rPr>
          <w:rFonts w:ascii="Calibri" w:hAnsi="Calibri" w:cs="Calibri"/>
          <w:sz w:val="24"/>
          <w:szCs w:val="24"/>
        </w:rPr>
      </w:pPr>
    </w:p>
    <w:p w14:paraId="4696673A" w14:textId="77777777" w:rsidR="00DB08D5" w:rsidRDefault="00DB08D5" w:rsidP="002D3D71">
      <w:pPr>
        <w:spacing w:after="0"/>
        <w:rPr>
          <w:rFonts w:ascii="Calibri" w:hAnsi="Calibri" w:cs="Calibri"/>
          <w:sz w:val="24"/>
          <w:szCs w:val="24"/>
        </w:rPr>
      </w:pPr>
    </w:p>
    <w:sectPr w:rsidR="00DB08D5" w:rsidSect="005609F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9F1"/>
    <w:rsid w:val="00003D7D"/>
    <w:rsid w:val="00023B95"/>
    <w:rsid w:val="00081975"/>
    <w:rsid w:val="00093CBD"/>
    <w:rsid w:val="000A4FD6"/>
    <w:rsid w:val="001201E6"/>
    <w:rsid w:val="00121F39"/>
    <w:rsid w:val="0012665B"/>
    <w:rsid w:val="0013779C"/>
    <w:rsid w:val="00142D46"/>
    <w:rsid w:val="001568A5"/>
    <w:rsid w:val="001668BE"/>
    <w:rsid w:val="00222CD1"/>
    <w:rsid w:val="002D3D71"/>
    <w:rsid w:val="002F11E5"/>
    <w:rsid w:val="003417F7"/>
    <w:rsid w:val="003F5E07"/>
    <w:rsid w:val="0040451F"/>
    <w:rsid w:val="004322F3"/>
    <w:rsid w:val="004474C1"/>
    <w:rsid w:val="00457137"/>
    <w:rsid w:val="004A4D6D"/>
    <w:rsid w:val="004A54B1"/>
    <w:rsid w:val="004D08BB"/>
    <w:rsid w:val="005350F4"/>
    <w:rsid w:val="005609F1"/>
    <w:rsid w:val="0056698D"/>
    <w:rsid w:val="005A7CD8"/>
    <w:rsid w:val="005B1CFB"/>
    <w:rsid w:val="005F4BA8"/>
    <w:rsid w:val="00603022"/>
    <w:rsid w:val="006535FB"/>
    <w:rsid w:val="006C7AA0"/>
    <w:rsid w:val="006D27EC"/>
    <w:rsid w:val="006E0EA5"/>
    <w:rsid w:val="006F03EE"/>
    <w:rsid w:val="006F0F06"/>
    <w:rsid w:val="006F3AA4"/>
    <w:rsid w:val="00731AA7"/>
    <w:rsid w:val="0075252B"/>
    <w:rsid w:val="00770FAF"/>
    <w:rsid w:val="007920E1"/>
    <w:rsid w:val="007B7E15"/>
    <w:rsid w:val="008642B8"/>
    <w:rsid w:val="008B70BC"/>
    <w:rsid w:val="008E0123"/>
    <w:rsid w:val="008E4383"/>
    <w:rsid w:val="00952A50"/>
    <w:rsid w:val="00A92B59"/>
    <w:rsid w:val="00B108B9"/>
    <w:rsid w:val="00B431ED"/>
    <w:rsid w:val="00B51446"/>
    <w:rsid w:val="00B54FBB"/>
    <w:rsid w:val="00B56583"/>
    <w:rsid w:val="00B844BF"/>
    <w:rsid w:val="00B85B6D"/>
    <w:rsid w:val="00B938B1"/>
    <w:rsid w:val="00BB3173"/>
    <w:rsid w:val="00BE1A7B"/>
    <w:rsid w:val="00C323C9"/>
    <w:rsid w:val="00C345A5"/>
    <w:rsid w:val="00C34F4B"/>
    <w:rsid w:val="00C50F07"/>
    <w:rsid w:val="00C82753"/>
    <w:rsid w:val="00C93CDE"/>
    <w:rsid w:val="00CA6018"/>
    <w:rsid w:val="00CE2E42"/>
    <w:rsid w:val="00D67733"/>
    <w:rsid w:val="00DB08D5"/>
    <w:rsid w:val="00E3191B"/>
    <w:rsid w:val="00E445C2"/>
    <w:rsid w:val="00EB1FEC"/>
    <w:rsid w:val="00ED2EBE"/>
    <w:rsid w:val="00F16BF6"/>
    <w:rsid w:val="00F350EF"/>
    <w:rsid w:val="00F37CF7"/>
    <w:rsid w:val="00F464AA"/>
    <w:rsid w:val="00F63238"/>
    <w:rsid w:val="00FA0DE5"/>
    <w:rsid w:val="00FE0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2DA57"/>
  <w15:chartTrackingRefBased/>
  <w15:docId w15:val="{52479FB1-395B-47E5-B8E8-23E0BA94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9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4806</TotalTime>
  <Pages>3</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Anthony</dc:creator>
  <cp:keywords/>
  <dc:description/>
  <cp:lastModifiedBy>Christopher Anthony</cp:lastModifiedBy>
  <cp:revision>55</cp:revision>
  <cp:lastPrinted>2024-02-27T11:03:00Z</cp:lastPrinted>
  <dcterms:created xsi:type="dcterms:W3CDTF">2024-02-21T12:18:00Z</dcterms:created>
  <dcterms:modified xsi:type="dcterms:W3CDTF">2024-02-28T14:47:00Z</dcterms:modified>
</cp:coreProperties>
</file>